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FB3" w:rsidRPr="00A07FB3" w:rsidRDefault="00A07FB3" w:rsidP="00A07FB3">
      <w:pPr>
        <w:jc w:val="center"/>
        <w:rPr>
          <w:rFonts w:ascii="Arial" w:hAnsi="Arial" w:cs="Arial"/>
          <w:b/>
          <w:bCs/>
          <w:sz w:val="32"/>
          <w:szCs w:val="32"/>
        </w:rPr>
      </w:pPr>
      <w:bookmarkStart w:id="0" w:name="_GoBack"/>
      <w:bookmarkEnd w:id="0"/>
      <w:r>
        <w:rPr>
          <w:rFonts w:ascii="Arial" w:hAnsi="Arial" w:cs="Arial"/>
          <w:b/>
          <w:bCs/>
          <w:sz w:val="32"/>
          <w:szCs w:val="32"/>
        </w:rPr>
        <w:t>Analisis Butir Soal UAS</w:t>
      </w:r>
      <w:r w:rsidRPr="00A07FB3">
        <w:rPr>
          <w:rFonts w:ascii="Arial" w:hAnsi="Arial" w:cs="Arial"/>
          <w:b/>
          <w:bCs/>
          <w:sz w:val="32"/>
          <w:szCs w:val="32"/>
        </w:rPr>
        <w:t xml:space="preserve"> Gasal 2017/2018 </w:t>
      </w:r>
      <w:r>
        <w:rPr>
          <w:rFonts w:ascii="Arial" w:hAnsi="Arial" w:cs="Arial"/>
          <w:b/>
          <w:bCs/>
          <w:sz w:val="32"/>
          <w:szCs w:val="32"/>
        </w:rPr>
        <w:t>Muatan Bahasa Indonesia Kelas IV SD</w:t>
      </w:r>
    </w:p>
    <w:p w:rsidR="00A07FB3" w:rsidRPr="00A07FB3" w:rsidRDefault="00A07FB3" w:rsidP="00FD1F18">
      <w:pPr>
        <w:pStyle w:val="ListParagraph"/>
        <w:spacing w:after="0" w:line="240" w:lineRule="auto"/>
        <w:ind w:left="0"/>
        <w:jc w:val="center"/>
        <w:rPr>
          <w:rFonts w:ascii="Arial" w:hAnsi="Arial" w:cs="Arial"/>
          <w:b/>
          <w:sz w:val="32"/>
          <w:szCs w:val="32"/>
          <w:lang w:val="en-US"/>
        </w:rPr>
      </w:pPr>
    </w:p>
    <w:p w:rsidR="00FD1F18" w:rsidRDefault="00FD1F18" w:rsidP="00A07FB3">
      <w:pPr>
        <w:pStyle w:val="ListParagraph"/>
        <w:spacing w:after="0"/>
        <w:ind w:left="0"/>
        <w:rPr>
          <w:rFonts w:ascii="Arial" w:hAnsi="Arial" w:cs="Arial"/>
          <w:sz w:val="22"/>
          <w:szCs w:val="22"/>
          <w:lang w:val="en-US"/>
        </w:rPr>
      </w:pPr>
    </w:p>
    <w:p w:rsidR="00664C8D" w:rsidRDefault="00664C8D" w:rsidP="00664C8D">
      <w:pPr>
        <w:pStyle w:val="ListParagraph"/>
        <w:spacing w:after="0"/>
        <w:ind w:left="426"/>
        <w:jc w:val="center"/>
        <w:rPr>
          <w:rFonts w:ascii="Arial" w:hAnsi="Arial" w:cs="Arial"/>
          <w:sz w:val="22"/>
          <w:szCs w:val="22"/>
          <w:vertAlign w:val="superscript"/>
          <w:lang w:val="en-US"/>
        </w:rPr>
      </w:pPr>
      <w:r>
        <w:rPr>
          <w:rFonts w:ascii="Arial" w:hAnsi="Arial" w:cs="Arial"/>
          <w:sz w:val="22"/>
          <w:szCs w:val="22"/>
          <w:lang w:val="en-US"/>
        </w:rPr>
        <w:t>Ahmad Miftachul Azis</w:t>
      </w:r>
      <w:r>
        <w:rPr>
          <w:rFonts w:ascii="Arial" w:hAnsi="Arial" w:cs="Arial"/>
          <w:sz w:val="22"/>
          <w:szCs w:val="22"/>
          <w:vertAlign w:val="superscript"/>
        </w:rPr>
        <w:t>(1)</w:t>
      </w:r>
    </w:p>
    <w:p w:rsidR="00FD1F18" w:rsidRPr="00DC7F53" w:rsidRDefault="00FD1F18" w:rsidP="00FD1F18">
      <w:pPr>
        <w:pStyle w:val="ListParagraph"/>
        <w:spacing w:after="0"/>
        <w:ind w:left="426"/>
        <w:jc w:val="center"/>
        <w:rPr>
          <w:rFonts w:ascii="Arial" w:hAnsi="Arial" w:cs="Arial"/>
          <w:sz w:val="22"/>
          <w:szCs w:val="22"/>
        </w:rPr>
      </w:pPr>
    </w:p>
    <w:p w:rsidR="00FD1F18" w:rsidRPr="00253C14" w:rsidRDefault="00FD1F18" w:rsidP="00FD1F18">
      <w:pPr>
        <w:pStyle w:val="ListParagraph"/>
        <w:spacing w:after="0"/>
        <w:ind w:left="426"/>
        <w:jc w:val="center"/>
        <w:rPr>
          <w:rFonts w:ascii="Arial" w:hAnsi="Arial" w:cs="Arial"/>
          <w:sz w:val="22"/>
          <w:szCs w:val="22"/>
          <w:lang w:val="en-US"/>
        </w:rPr>
      </w:pPr>
      <w:r w:rsidRPr="00253C14">
        <w:rPr>
          <w:rFonts w:ascii="Arial" w:hAnsi="Arial" w:cs="Arial"/>
          <w:sz w:val="22"/>
          <w:szCs w:val="22"/>
          <w:vertAlign w:val="superscript"/>
        </w:rPr>
        <w:t>1</w:t>
      </w:r>
      <w:r w:rsidRPr="00253C14">
        <w:rPr>
          <w:rFonts w:ascii="Arial" w:hAnsi="Arial" w:cs="Arial"/>
          <w:sz w:val="22"/>
          <w:szCs w:val="22"/>
        </w:rPr>
        <w:t xml:space="preserve"> </w:t>
      </w:r>
      <w:r w:rsidR="003D4645" w:rsidRPr="00253C14">
        <w:rPr>
          <w:rFonts w:ascii="Arial" w:hAnsi="Arial" w:cs="Arial"/>
          <w:sz w:val="22"/>
          <w:szCs w:val="22"/>
          <w:lang w:val="en-US"/>
        </w:rPr>
        <w:t>Universitas Negeri Malang</w:t>
      </w:r>
    </w:p>
    <w:p w:rsidR="00FD1F18" w:rsidRPr="00C92A61" w:rsidRDefault="00FD1F18" w:rsidP="00FD1F18">
      <w:pPr>
        <w:pStyle w:val="ListParagraph"/>
        <w:spacing w:after="0"/>
        <w:ind w:left="426"/>
        <w:jc w:val="center"/>
        <w:rPr>
          <w:rFonts w:ascii="Arial" w:hAnsi="Arial" w:cs="Arial"/>
          <w:sz w:val="22"/>
          <w:szCs w:val="22"/>
          <w:lang w:val="en-US"/>
        </w:rPr>
      </w:pPr>
      <w:r w:rsidRPr="00DC7F53">
        <w:rPr>
          <w:rFonts w:ascii="Arial" w:hAnsi="Arial" w:cs="Arial"/>
          <w:sz w:val="22"/>
          <w:szCs w:val="22"/>
        </w:rPr>
        <w:t xml:space="preserve">Email: </w:t>
      </w:r>
      <w:hyperlink r:id="rId9" w:history="1">
        <w:r w:rsidR="00C92A61" w:rsidRPr="00A77F90">
          <w:rPr>
            <w:rStyle w:val="Hyperlink"/>
            <w:rFonts w:ascii="Arial" w:hAnsi="Arial" w:cs="Arial"/>
            <w:sz w:val="22"/>
            <w:szCs w:val="22"/>
            <w:vertAlign w:val="superscript"/>
          </w:rPr>
          <w:t>1</w:t>
        </w:r>
        <w:r w:rsidR="00C92A61" w:rsidRPr="00A77F90">
          <w:rPr>
            <w:rStyle w:val="Hyperlink"/>
            <w:rFonts w:ascii="Arial" w:hAnsi="Arial" w:cs="Arial"/>
            <w:sz w:val="22"/>
            <w:szCs w:val="22"/>
            <w:lang w:val="en-US"/>
          </w:rPr>
          <w:t>gukmoden@gmail.com</w:t>
        </w:r>
      </w:hyperlink>
    </w:p>
    <w:p w:rsidR="00FD1F18" w:rsidRPr="002853DC" w:rsidRDefault="0043341D" w:rsidP="00FD1F18">
      <w:pPr>
        <w:pStyle w:val="ListParagraph"/>
        <w:spacing w:after="0"/>
        <w:ind w:left="426"/>
        <w:jc w:val="center"/>
        <w:rPr>
          <w:rFonts w:ascii="Arial" w:hAnsi="Arial" w:cs="Arial"/>
          <w:sz w:val="22"/>
          <w:szCs w:val="22"/>
          <w:lang w:val="en-US"/>
        </w:rPr>
      </w:pPr>
      <w:r>
        <w:rPr>
          <w:rFonts w:ascii="Arial" w:hAnsi="Arial" w:cs="Arial"/>
          <w:sz w:val="22"/>
          <w:szCs w:val="22"/>
          <w:lang w:val="en-US"/>
        </w:rPr>
        <w:t>DOI:http://doi.org/1</w:t>
      </w:r>
      <w:r w:rsidR="00242EF0">
        <w:rPr>
          <w:rFonts w:ascii="Arial" w:hAnsi="Arial" w:cs="Arial"/>
          <w:sz w:val="22"/>
          <w:szCs w:val="22"/>
          <w:lang w:val="en-US"/>
        </w:rPr>
        <w:t>0.28926/riset_konseptual.v2i4.96</w:t>
      </w:r>
    </w:p>
    <w:p w:rsidR="00FD1F18" w:rsidRDefault="00FD1F18" w:rsidP="00FD1F18">
      <w:pPr>
        <w:pStyle w:val="ListParagraph"/>
        <w:spacing w:after="0"/>
        <w:ind w:left="0"/>
        <w:jc w:val="center"/>
        <w:rPr>
          <w:rFonts w:ascii="Arial" w:hAnsi="Arial" w:cs="Arial"/>
          <w:sz w:val="22"/>
          <w:szCs w:val="22"/>
          <w:lang w:val="en-US"/>
        </w:rPr>
      </w:pPr>
    </w:p>
    <w:p w:rsidR="00FD1F18" w:rsidRDefault="00FD1F18" w:rsidP="00FD1F18">
      <w:pPr>
        <w:pStyle w:val="ListParagraph"/>
        <w:spacing w:after="0" w:line="240" w:lineRule="auto"/>
        <w:ind w:left="0"/>
        <w:jc w:val="center"/>
        <w:rPr>
          <w:rFonts w:ascii="Arial" w:hAnsi="Arial" w:cs="Arial"/>
          <w:b/>
        </w:rPr>
      </w:pPr>
      <w:r>
        <w:rPr>
          <w:rFonts w:ascii="Arial" w:hAnsi="Arial" w:cs="Arial"/>
          <w:b/>
          <w:lang w:val="en-US"/>
        </w:rPr>
        <w:t>ABSTRAK</w:t>
      </w:r>
    </w:p>
    <w:p w:rsidR="003D4645" w:rsidRDefault="003D4645" w:rsidP="00FD1F18">
      <w:pPr>
        <w:autoSpaceDE w:val="0"/>
        <w:autoSpaceDN w:val="0"/>
        <w:adjustRightInd w:val="0"/>
        <w:jc w:val="both"/>
        <w:rPr>
          <w:rFonts w:ascii="Arial" w:hAnsi="Arial" w:cs="Arial"/>
          <w:sz w:val="20"/>
          <w:szCs w:val="18"/>
        </w:rPr>
      </w:pPr>
      <w:r w:rsidRPr="003D4645">
        <w:rPr>
          <w:rFonts w:ascii="Arial" w:hAnsi="Arial" w:cs="Arial"/>
          <w:sz w:val="20"/>
          <w:szCs w:val="18"/>
        </w:rPr>
        <w:t xml:space="preserve">Penelitian ini bertujuan mendeskripsikan kualitas butir soal UAS muatan bahasa Indonesia. Kualitas butir soal  ditinjau dari tiga aspek yaitu taraf kesukaran, daya pembeda, dan efektivitas pengecoh. Penelitian ini menggunakan pendekatan kuantitatif dan metode deskriptif. Dokumentasi adalah teknik yang digunakan dalam mengumpulkan data. Analisis data menggunakan perangkat lunak </w:t>
      </w:r>
      <w:r w:rsidRPr="003D4645">
        <w:rPr>
          <w:rFonts w:ascii="Arial" w:hAnsi="Arial" w:cs="Arial"/>
          <w:i/>
          <w:iCs/>
          <w:sz w:val="20"/>
          <w:szCs w:val="18"/>
        </w:rPr>
        <w:t xml:space="preserve">Ms. Office Excel </w:t>
      </w:r>
      <w:r w:rsidRPr="003D4645">
        <w:rPr>
          <w:rFonts w:ascii="Arial" w:hAnsi="Arial" w:cs="Arial"/>
          <w:sz w:val="20"/>
          <w:szCs w:val="18"/>
        </w:rPr>
        <w:t>2007. Kesimpulan penelitian ini adalah kurang baik. Terdapat 51 butir soal dengan taraf kesukaran 35%, daya pembeda 42%, dan efektivitas pengecoh 51%.</w:t>
      </w:r>
    </w:p>
    <w:p w:rsidR="003D4645" w:rsidRPr="003D4645" w:rsidRDefault="003D4645" w:rsidP="00FD1F18">
      <w:pPr>
        <w:autoSpaceDE w:val="0"/>
        <w:autoSpaceDN w:val="0"/>
        <w:adjustRightInd w:val="0"/>
        <w:jc w:val="both"/>
        <w:rPr>
          <w:rFonts w:ascii="Arial" w:hAnsi="Arial" w:cs="Arial"/>
          <w:sz w:val="20"/>
          <w:szCs w:val="18"/>
        </w:rPr>
      </w:pPr>
    </w:p>
    <w:p w:rsidR="00FD1F18" w:rsidRPr="00177F50" w:rsidRDefault="00FD1F18" w:rsidP="00FD1F18">
      <w:pPr>
        <w:autoSpaceDE w:val="0"/>
        <w:autoSpaceDN w:val="0"/>
        <w:adjustRightInd w:val="0"/>
        <w:jc w:val="both"/>
        <w:rPr>
          <w:b/>
        </w:rPr>
      </w:pPr>
      <w:r w:rsidRPr="00177F50">
        <w:rPr>
          <w:rFonts w:ascii="Arial" w:hAnsi="Arial" w:cs="Arial"/>
          <w:b/>
          <w:sz w:val="20"/>
          <w:szCs w:val="20"/>
        </w:rPr>
        <w:t xml:space="preserve">Kata kunci: </w:t>
      </w:r>
      <w:r w:rsidR="003D4645">
        <w:rPr>
          <w:rFonts w:ascii="Arial" w:hAnsi="Arial" w:cs="Arial"/>
          <w:b/>
          <w:sz w:val="20"/>
          <w:szCs w:val="20"/>
        </w:rPr>
        <w:t>butir soal, UAS, bahasa indonesia</w:t>
      </w:r>
    </w:p>
    <w:p w:rsidR="00FD1F18" w:rsidRPr="0025718A" w:rsidRDefault="00FD1F18" w:rsidP="00FD1F18">
      <w:pPr>
        <w:jc w:val="both"/>
        <w:rPr>
          <w:b/>
          <w:sz w:val="28"/>
          <w:szCs w:val="28"/>
        </w:rPr>
      </w:pPr>
    </w:p>
    <w:p w:rsidR="00FD1F18" w:rsidRDefault="00FD1F18" w:rsidP="00FD1F18">
      <w:pPr>
        <w:jc w:val="center"/>
        <w:rPr>
          <w:rFonts w:ascii="Arial" w:hAnsi="Arial" w:cs="Arial"/>
          <w:b/>
        </w:rPr>
      </w:pPr>
      <w:r w:rsidRPr="007D00C3">
        <w:rPr>
          <w:rFonts w:ascii="Arial" w:hAnsi="Arial" w:cs="Arial"/>
          <w:b/>
        </w:rPr>
        <w:t>PENDAHULUAN</w:t>
      </w:r>
    </w:p>
    <w:p w:rsidR="00CA656B" w:rsidRPr="00CA656B" w:rsidRDefault="00CA656B" w:rsidP="00CA656B">
      <w:pPr>
        <w:ind w:firstLine="567"/>
        <w:jc w:val="both"/>
        <w:rPr>
          <w:rFonts w:ascii="Arial" w:hAnsi="Arial" w:cs="Arial"/>
        </w:rPr>
      </w:pPr>
      <w:r w:rsidRPr="00CA656B">
        <w:rPr>
          <w:rFonts w:ascii="Arial" w:hAnsi="Arial" w:cs="Arial"/>
        </w:rPr>
        <w:t>Menyusun sebuah tes yang berkualitas perlu memperhatikan prosedur penyusunannya. Arifin (2016) menyebutkan 6 prosedur yaitu, menentukan tujuan penelitian, mengidentifikasi kompetensi dan hasil belajar, menyusun kisi-kisi, mengembangkan draf instrumen, uji coba dan analisis soal serta revisi dan merakit soal. Keenam prosedur hendaknya dilalui supaya menghasilkan tes yang berkualitas.</w:t>
      </w:r>
    </w:p>
    <w:p w:rsidR="00CA656B" w:rsidRPr="00CA656B" w:rsidRDefault="00CA656B" w:rsidP="00CA656B">
      <w:pPr>
        <w:ind w:firstLine="567"/>
        <w:jc w:val="both"/>
        <w:rPr>
          <w:rFonts w:ascii="Arial" w:hAnsi="Arial" w:cs="Arial"/>
        </w:rPr>
      </w:pPr>
      <w:r w:rsidRPr="00CA656B">
        <w:rPr>
          <w:rFonts w:ascii="Arial" w:hAnsi="Arial" w:cs="Arial"/>
        </w:rPr>
        <w:t xml:space="preserve">Tes yang berkualitas bercirikan valid, reliabel, obyektif, praktis, dan ekonomis (Arikunto, 2009). Valid memiliki arti hasil tes sesuai dengan keadaan aslinya dan tanpa rekayasa. Reliabel berarti jika tes dilakukan berulang maka hasilnya akan </w:t>
      </w:r>
      <w:r w:rsidRPr="00CA656B">
        <w:rPr>
          <w:rFonts w:ascii="Arial" w:hAnsi="Arial" w:cs="Arial"/>
          <w:i/>
          <w:iCs/>
        </w:rPr>
        <w:t xml:space="preserve">ajeg </w:t>
      </w:r>
      <w:r w:rsidRPr="00CA656B">
        <w:rPr>
          <w:rFonts w:ascii="Arial" w:hAnsi="Arial" w:cs="Arial"/>
        </w:rPr>
        <w:t>atau konsisten. Obyektif berarti tidak ada unsur pribadi yang mempengaruhi. Praktis berarti sebuah tes mudah digunakan di manapun dan kapan pun. Terakhir ekonomis berarti sebuah tes tidak memerlukan biaya yang relatif mahal.</w:t>
      </w:r>
    </w:p>
    <w:p w:rsidR="00CA656B" w:rsidRPr="00CA656B" w:rsidRDefault="00CA656B" w:rsidP="00CA656B">
      <w:pPr>
        <w:ind w:firstLine="567"/>
        <w:jc w:val="both"/>
        <w:rPr>
          <w:rFonts w:ascii="Arial" w:hAnsi="Arial" w:cs="Arial"/>
        </w:rPr>
      </w:pPr>
      <w:r w:rsidRPr="00CA656B">
        <w:rPr>
          <w:rFonts w:ascii="Arial" w:hAnsi="Arial" w:cs="Arial"/>
        </w:rPr>
        <w:t>Sebuah tes yang berkualitas tentu menghasilkan hasil belajar yang valid. Terdapat rangkaian butir soal dalam sebuah tes. Butir soal merupakan satuan terkecil (item) dalam sebuah tes. Kualitas butir soal yang baik juga menjadi salah satu faktor yang menentukan kualitas suatu tes. Dasar yang digunakan untuk menentukan kualitas butir soal adalah analisis butir soal. Basuki dan Hariyanto (2014) mengatakan “analisis butir soal dirancang dengan tujuan untuk mengetahui cacat dan ketidak layakan dalam butir tes sehingga dapat diperbaiki sebelum digunakan pada tes berikutnya”. Analisis butir soal secara kuantitatif mengkaji butir soal ditinjau dari aspek taraf kesukaran., daya pembeda, dan efektivitas pengecoh/kemiripan jawaban (Arikunto, 2009).</w:t>
      </w:r>
    </w:p>
    <w:p w:rsidR="00CA656B" w:rsidRPr="00CA656B" w:rsidRDefault="00CA656B" w:rsidP="00CA656B">
      <w:pPr>
        <w:ind w:firstLine="567"/>
        <w:jc w:val="both"/>
        <w:rPr>
          <w:rFonts w:ascii="Arial" w:hAnsi="Arial" w:cs="Arial"/>
        </w:rPr>
      </w:pPr>
      <w:r w:rsidRPr="00CA656B">
        <w:rPr>
          <w:rFonts w:ascii="Arial" w:hAnsi="Arial" w:cs="Arial"/>
        </w:rPr>
        <w:t xml:space="preserve">Berdasarkan paparan di atas, maka perlu diadakan penelitian tentang analisis butir soal ujian akhir semester (UAS) gasal 2017/2018 muatan bahasa Indonesia kelas IV SD. Analisis butir soal dilakukan secara kuantitatif yang meliputi taraf kesukaran, daya pembeda, dan efektivitas pengecoh/kemiripan jawaban. Taraf kesukaran merupakan analisis tentang sukar dan tidaknya suatu butir soal. Soal yang baik adalah soal yang tidak terlalu mudah dan tidak terlalu sukar (Arikunto, 2009). Mengacu pada pendapat tersebut, butir soal yang baik adalah butir soal yang sedang dikarenakan tidak terlalu sukar dan terlalu mudah. Taraf kesukaran diperoleh dari hasil pembagian jumlah peserta yang menjawab benar dengan jumlah seluruh peserta tes. </w:t>
      </w:r>
    </w:p>
    <w:p w:rsidR="00CA656B" w:rsidRPr="00CA656B" w:rsidRDefault="00CA656B" w:rsidP="00CA656B">
      <w:pPr>
        <w:ind w:firstLine="567"/>
        <w:jc w:val="both"/>
        <w:rPr>
          <w:rFonts w:ascii="Arial" w:hAnsi="Arial" w:cs="Arial"/>
        </w:rPr>
      </w:pPr>
      <w:r w:rsidRPr="00CA656B">
        <w:rPr>
          <w:rFonts w:ascii="Arial" w:hAnsi="Arial" w:cs="Arial"/>
        </w:rPr>
        <w:t xml:space="preserve">Daya pembeda merupakan kemampuan butir soal untuk membedakan peserta didik kemampuan tinggi dan kemampuan rendah. Sesuai pendapat Arikunto (2009) </w:t>
      </w:r>
      <w:r w:rsidRPr="00CA656B">
        <w:rPr>
          <w:rFonts w:ascii="Arial" w:hAnsi="Arial" w:cs="Arial"/>
        </w:rPr>
        <w:lastRenderedPageBreak/>
        <w:t xml:space="preserve">mengatakan ”daya pembeda merupakan kemampuan soal untuk membedakan diantara peserta didik berkemampuan pandai dan bodoh”. Hasil daya pembeda diperoleh dari hasil pengurangan taraf kesukaran kelompok tinggi dengan taraf kesukaran kelompok rendah. </w:t>
      </w:r>
    </w:p>
    <w:p w:rsidR="00CA656B" w:rsidRPr="00CA656B" w:rsidRDefault="00CA656B" w:rsidP="00CA656B">
      <w:pPr>
        <w:ind w:firstLine="567"/>
        <w:jc w:val="both"/>
        <w:rPr>
          <w:rFonts w:ascii="Arial" w:hAnsi="Arial" w:cs="Arial"/>
        </w:rPr>
      </w:pPr>
      <w:r w:rsidRPr="00CA656B">
        <w:rPr>
          <w:rFonts w:ascii="Arial" w:hAnsi="Arial" w:cs="Arial"/>
        </w:rPr>
        <w:t>Efektivitas pengecoh/</w:t>
      </w:r>
    </w:p>
    <w:p w:rsidR="00CA656B" w:rsidRPr="00CA656B" w:rsidRDefault="00CA656B" w:rsidP="00CA656B">
      <w:pPr>
        <w:jc w:val="both"/>
        <w:rPr>
          <w:rFonts w:ascii="Arial" w:hAnsi="Arial" w:cs="Arial"/>
        </w:rPr>
      </w:pPr>
      <w:r w:rsidRPr="00CA656B">
        <w:rPr>
          <w:rFonts w:ascii="Arial" w:hAnsi="Arial" w:cs="Arial"/>
        </w:rPr>
        <w:t xml:space="preserve">kemiripan jawaban merupakan presentase keterpilihan pengecoh/kemiripan jawaban. Pengecoh atau </w:t>
      </w:r>
      <w:r w:rsidRPr="00CA656B">
        <w:rPr>
          <w:rFonts w:ascii="Arial" w:hAnsi="Arial" w:cs="Arial"/>
          <w:i/>
          <w:iCs/>
        </w:rPr>
        <w:t xml:space="preserve">distractor </w:t>
      </w:r>
      <w:r w:rsidRPr="00CA656B">
        <w:rPr>
          <w:rFonts w:ascii="Arial" w:hAnsi="Arial" w:cs="Arial"/>
        </w:rPr>
        <w:t>merupakan alternatif jawaban yang bukan kunci jawaban (Purwanto dalam Kumudaswara, 2009). Butir soal yang baik memiliki pengecoh yang dipilih secara merata oleh peserta didik. Seperti pendapat Arifin (2016) mengatakan “butir soal yang baik memiliki pengecoh yang akan dipilih secara merata oleh peserta didik yang menjawab salah, sebaliknya  butir soal yang kurang baik, memiliki pengecoh yang dipilih secara tidak merata”. Selain itu pengecoh juga dinilai dari berfungsi dan tidaknya. Pengecoh yang berfungsi minimal dipilih oleh 5% peserta tes atau peserta didik (Basuki dan Hariyanto, 2014). Jika pengecoh tidak berfungsi maka perlu adanya revisi.</w:t>
      </w:r>
    </w:p>
    <w:p w:rsidR="00CA656B" w:rsidRPr="00CA656B" w:rsidRDefault="00CA656B" w:rsidP="00CA656B">
      <w:pPr>
        <w:ind w:firstLine="567"/>
        <w:jc w:val="both"/>
        <w:rPr>
          <w:rFonts w:ascii="Arial" w:hAnsi="Arial" w:cs="Arial"/>
        </w:rPr>
      </w:pPr>
      <w:r w:rsidRPr="00CA656B">
        <w:rPr>
          <w:rFonts w:ascii="Arial" w:hAnsi="Arial" w:cs="Arial"/>
        </w:rPr>
        <w:t>Penelitian ini bertujuan untuk mengetahui kualitas butir soal UAS gasal 2017/2018 kelas IV SD pada muatan bahasa Indonesia. Hal tersebut dikarenakan pernah ditemukan butir soal penilaian harian tema 1 indahnya kebersamaan kelas IV muatan bahasa Indonesia yang kurang baik. Taraf kesukarannya mudah, daya pembedanya jelek, serta efektivitas pengecohnya tidak berfungsi dan juga tidak terpilih secara merata.</w:t>
      </w:r>
    </w:p>
    <w:p w:rsidR="00FD1F18" w:rsidRPr="0025718A" w:rsidRDefault="00FD1F18" w:rsidP="00FD1F18">
      <w:pPr>
        <w:pStyle w:val="Default"/>
        <w:ind w:firstLine="851"/>
        <w:jc w:val="both"/>
        <w:rPr>
          <w:rFonts w:ascii="Arial" w:hAnsi="Arial" w:cs="Arial"/>
          <w:sz w:val="22"/>
          <w:szCs w:val="22"/>
        </w:rPr>
      </w:pPr>
    </w:p>
    <w:p w:rsidR="00FD1F18" w:rsidRPr="002853DC" w:rsidRDefault="00FD1F18" w:rsidP="00FD1F18">
      <w:pPr>
        <w:pStyle w:val="ListParagraph"/>
        <w:spacing w:after="0" w:line="240" w:lineRule="auto"/>
        <w:ind w:left="0"/>
        <w:contextualSpacing w:val="0"/>
        <w:jc w:val="center"/>
        <w:rPr>
          <w:rFonts w:ascii="Arial" w:hAnsi="Arial" w:cs="Arial"/>
          <w:b/>
          <w:sz w:val="22"/>
          <w:szCs w:val="22"/>
          <w:lang w:val="en-US"/>
        </w:rPr>
      </w:pPr>
    </w:p>
    <w:p w:rsidR="00FD1F18" w:rsidRPr="002853DC" w:rsidRDefault="00FD1F18" w:rsidP="00FD1F18">
      <w:pPr>
        <w:jc w:val="center"/>
        <w:rPr>
          <w:rFonts w:ascii="Arial" w:hAnsi="Arial" w:cs="Arial"/>
          <w:b/>
          <w:lang w:val="fi-FI"/>
        </w:rPr>
      </w:pPr>
      <w:r w:rsidRPr="002853DC">
        <w:rPr>
          <w:rFonts w:ascii="Arial" w:hAnsi="Arial" w:cs="Arial"/>
          <w:b/>
          <w:lang w:val="fi-FI"/>
        </w:rPr>
        <w:t>METODE</w:t>
      </w:r>
    </w:p>
    <w:p w:rsidR="00C92A61" w:rsidRPr="00C92A61" w:rsidRDefault="00C92A61" w:rsidP="00C92A61">
      <w:pPr>
        <w:ind w:firstLine="720"/>
        <w:jc w:val="both"/>
        <w:rPr>
          <w:rFonts w:ascii="Arial" w:hAnsi="Arial" w:cs="Arial"/>
        </w:rPr>
      </w:pPr>
      <w:r w:rsidRPr="00C92A61">
        <w:rPr>
          <w:rFonts w:ascii="Arial" w:hAnsi="Arial" w:cs="Arial"/>
        </w:rPr>
        <w:t xml:space="preserve">Penelitian ini menggunakan pendekatan kuantitatif dengan metode deskriptif. Pendekatan kuantitaif merupakan sebuah pendekatan untuk mengumpulkan data empirik yang berupa angka dan dianalisis menggunakan statistik. Selanjutnya metode deskriptif adalah metode untuk mendeskripsikan suatu fenomena tertentu. Jadi pada penelitian ini akan mendeskripsikan kualitas butir soal UAS yang disajikan dalam bentuk angka/statistik.  </w:t>
      </w:r>
    </w:p>
    <w:p w:rsidR="00C92A61" w:rsidRPr="00C92A61" w:rsidRDefault="00C92A61" w:rsidP="00C92A61">
      <w:pPr>
        <w:ind w:firstLine="720"/>
        <w:jc w:val="both"/>
        <w:rPr>
          <w:rFonts w:ascii="Arial" w:hAnsi="Arial" w:cs="Arial"/>
        </w:rPr>
      </w:pPr>
      <w:r w:rsidRPr="00C92A61">
        <w:rPr>
          <w:rFonts w:ascii="Arial" w:hAnsi="Arial" w:cs="Arial"/>
        </w:rPr>
        <w:t>Data penelitian ini diperoleh dari perangkat UAS gasal 2017/2018 kelas IV SD. Data tersebut meliputi naskah soal, kunci jawaban, kisi-kisi, dan lembar jawab peserta didik. Data diperoleh dari kelas IV SD sebanyak 67 sekolah. Teknik yang digunakan dalam mengumpulkan data adalah teknik dokumentasi. Teknik dokumentasi adalah teknik memotret dokumen yang telah tersedia.</w:t>
      </w:r>
    </w:p>
    <w:p w:rsidR="00C92A61" w:rsidRPr="005937E7" w:rsidRDefault="00C92A61" w:rsidP="00C92A61">
      <w:pPr>
        <w:ind w:firstLine="720"/>
        <w:jc w:val="both"/>
      </w:pPr>
    </w:p>
    <w:p w:rsidR="00FD1F18" w:rsidRPr="002853DC" w:rsidRDefault="00FD1F18" w:rsidP="00FD1F18">
      <w:pPr>
        <w:ind w:firstLine="851"/>
        <w:jc w:val="both"/>
        <w:rPr>
          <w:rFonts w:ascii="Arial" w:hAnsi="Arial" w:cs="Arial"/>
          <w:b/>
          <w:lang w:val="it-IT"/>
        </w:rPr>
      </w:pPr>
    </w:p>
    <w:p w:rsidR="00FD1F18" w:rsidRPr="002853DC" w:rsidRDefault="00FD1F18" w:rsidP="00FD1F18">
      <w:pPr>
        <w:jc w:val="center"/>
        <w:rPr>
          <w:rFonts w:ascii="Arial" w:hAnsi="Arial" w:cs="Arial"/>
          <w:b/>
          <w:lang w:val="it-IT"/>
        </w:rPr>
      </w:pPr>
      <w:r w:rsidRPr="002853DC">
        <w:rPr>
          <w:rFonts w:ascii="Arial" w:hAnsi="Arial" w:cs="Arial"/>
          <w:b/>
          <w:lang w:val="it-IT"/>
        </w:rPr>
        <w:t>HASIL</w:t>
      </w:r>
    </w:p>
    <w:p w:rsidR="00C92A61" w:rsidRDefault="00C92A61" w:rsidP="00C92A61">
      <w:pPr>
        <w:ind w:firstLine="567"/>
        <w:jc w:val="both"/>
        <w:rPr>
          <w:rFonts w:ascii="Arial" w:hAnsi="Arial" w:cs="Arial"/>
        </w:rPr>
      </w:pPr>
      <w:r w:rsidRPr="00C92A61">
        <w:rPr>
          <w:rFonts w:ascii="Arial" w:hAnsi="Arial" w:cs="Arial"/>
        </w:rPr>
        <w:t>Data yang dihasilkan dari penelitian ini ada tiga yaitu taraf kesukara, daya pembeda, dan efektivitas pengecoh/kemiripan jawaban.</w:t>
      </w:r>
    </w:p>
    <w:p w:rsidR="00C92A61" w:rsidRDefault="00C92A61" w:rsidP="00C92A61">
      <w:pPr>
        <w:spacing w:after="120"/>
        <w:ind w:firstLine="567"/>
        <w:rPr>
          <w:rFonts w:ascii="Arial" w:hAnsi="Arial" w:cs="Arial"/>
          <w:b/>
          <w:bCs/>
          <w:sz w:val="20"/>
          <w:szCs w:val="18"/>
        </w:rPr>
      </w:pPr>
    </w:p>
    <w:p w:rsidR="00C92A61" w:rsidRDefault="00C92A61" w:rsidP="00C92A61">
      <w:pPr>
        <w:spacing w:after="120"/>
        <w:ind w:firstLine="567"/>
        <w:rPr>
          <w:rFonts w:ascii="Arial" w:hAnsi="Arial" w:cs="Arial"/>
          <w:b/>
          <w:bCs/>
          <w:sz w:val="20"/>
          <w:szCs w:val="18"/>
        </w:rPr>
      </w:pPr>
      <w:r w:rsidRPr="00C92A61">
        <w:rPr>
          <w:rFonts w:ascii="Arial" w:hAnsi="Arial" w:cs="Arial"/>
          <w:b/>
          <w:bCs/>
          <w:sz w:val="20"/>
          <w:szCs w:val="18"/>
        </w:rPr>
        <w:t>Tabel 1 Taraf Kesukaran Butir Soal UAS Gasal 2017/2018 Muatan Bahasa Indonesia Kelas IV SD</w:t>
      </w:r>
    </w:p>
    <w:tbl>
      <w:tblPr>
        <w:tblW w:w="7938" w:type="dxa"/>
        <w:tblInd w:w="108" w:type="dxa"/>
        <w:tblBorders>
          <w:top w:val="single" w:sz="4" w:space="0" w:color="auto"/>
          <w:bottom w:val="single" w:sz="4" w:space="0" w:color="auto"/>
          <w:insideH w:val="single" w:sz="4" w:space="0" w:color="auto"/>
        </w:tblBorders>
        <w:tblLook w:val="04A0" w:firstRow="1" w:lastRow="0" w:firstColumn="1" w:lastColumn="0" w:noHBand="0" w:noVBand="1"/>
      </w:tblPr>
      <w:tblGrid>
        <w:gridCol w:w="2127"/>
        <w:gridCol w:w="1842"/>
        <w:gridCol w:w="2127"/>
        <w:gridCol w:w="1842"/>
      </w:tblGrid>
      <w:tr w:rsidR="00C92A61" w:rsidRPr="00B521E9" w:rsidTr="00F72FCF">
        <w:trPr>
          <w:trHeight w:val="174"/>
        </w:trPr>
        <w:tc>
          <w:tcPr>
            <w:tcW w:w="2127" w:type="dxa"/>
            <w:vMerge w:val="restart"/>
            <w:vAlign w:val="center"/>
          </w:tcPr>
          <w:p w:rsidR="00C92A61" w:rsidRPr="00C92A61" w:rsidRDefault="00C92A61" w:rsidP="00F72FCF">
            <w:pPr>
              <w:ind w:firstLine="34"/>
              <w:jc w:val="center"/>
              <w:rPr>
                <w:rFonts w:ascii="Arial" w:hAnsi="Arial" w:cs="Arial"/>
                <w:b/>
                <w:bCs/>
                <w:sz w:val="20"/>
                <w:szCs w:val="18"/>
              </w:rPr>
            </w:pPr>
            <w:r w:rsidRPr="00C92A61">
              <w:rPr>
                <w:rFonts w:ascii="Arial" w:hAnsi="Arial" w:cs="Arial"/>
                <w:b/>
                <w:bCs/>
                <w:sz w:val="20"/>
                <w:szCs w:val="18"/>
              </w:rPr>
              <w:t>Tema</w:t>
            </w:r>
          </w:p>
        </w:tc>
        <w:tc>
          <w:tcPr>
            <w:tcW w:w="5811" w:type="dxa"/>
            <w:gridSpan w:val="3"/>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Kategori Soal</w:t>
            </w:r>
          </w:p>
        </w:tc>
      </w:tr>
      <w:tr w:rsidR="00C92A61" w:rsidRPr="00B521E9" w:rsidTr="00F72FCF">
        <w:tc>
          <w:tcPr>
            <w:tcW w:w="2127" w:type="dxa"/>
            <w:vMerge/>
            <w:vAlign w:val="center"/>
          </w:tcPr>
          <w:p w:rsidR="00C92A61" w:rsidRPr="00C92A61" w:rsidRDefault="00C92A61" w:rsidP="00F72FCF">
            <w:pPr>
              <w:jc w:val="center"/>
              <w:rPr>
                <w:rFonts w:ascii="Arial" w:hAnsi="Arial" w:cs="Arial"/>
                <w:sz w:val="20"/>
                <w:szCs w:val="18"/>
              </w:rPr>
            </w:pPr>
          </w:p>
        </w:tc>
        <w:tc>
          <w:tcPr>
            <w:tcW w:w="1842"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Mudah</w:t>
            </w:r>
          </w:p>
        </w:tc>
        <w:tc>
          <w:tcPr>
            <w:tcW w:w="2127"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Sedang</w:t>
            </w:r>
          </w:p>
        </w:tc>
        <w:tc>
          <w:tcPr>
            <w:tcW w:w="1842"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Sukar</w:t>
            </w:r>
          </w:p>
        </w:tc>
      </w:tr>
      <w:tr w:rsidR="00C92A61" w:rsidRPr="00B521E9" w:rsidTr="00F72FCF">
        <w:tc>
          <w:tcPr>
            <w:tcW w:w="2127"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Tema 1</w:t>
            </w:r>
          </w:p>
        </w:tc>
        <w:tc>
          <w:tcPr>
            <w:tcW w:w="1842"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2 Soal</w:t>
            </w:r>
          </w:p>
        </w:tc>
        <w:tc>
          <w:tcPr>
            <w:tcW w:w="2127"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6 Soal</w:t>
            </w:r>
          </w:p>
        </w:tc>
        <w:tc>
          <w:tcPr>
            <w:tcW w:w="1842"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2 Soal</w:t>
            </w:r>
          </w:p>
        </w:tc>
      </w:tr>
      <w:tr w:rsidR="00C92A61" w:rsidRPr="00B521E9" w:rsidTr="00F72FCF">
        <w:tc>
          <w:tcPr>
            <w:tcW w:w="2127"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Tema 2</w:t>
            </w:r>
          </w:p>
        </w:tc>
        <w:tc>
          <w:tcPr>
            <w:tcW w:w="1842"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3 Soal</w:t>
            </w:r>
          </w:p>
        </w:tc>
        <w:tc>
          <w:tcPr>
            <w:tcW w:w="2127"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6 Soal</w:t>
            </w:r>
          </w:p>
        </w:tc>
        <w:tc>
          <w:tcPr>
            <w:tcW w:w="1842"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2 Soal</w:t>
            </w:r>
          </w:p>
        </w:tc>
      </w:tr>
      <w:tr w:rsidR="00C92A61" w:rsidRPr="00B521E9" w:rsidTr="00F72FCF">
        <w:tc>
          <w:tcPr>
            <w:tcW w:w="2127"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Tema 3</w:t>
            </w:r>
          </w:p>
        </w:tc>
        <w:tc>
          <w:tcPr>
            <w:tcW w:w="1842"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8 Soal</w:t>
            </w:r>
          </w:p>
        </w:tc>
        <w:tc>
          <w:tcPr>
            <w:tcW w:w="2127"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1 Soal</w:t>
            </w:r>
          </w:p>
        </w:tc>
        <w:tc>
          <w:tcPr>
            <w:tcW w:w="1842"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1 Soal</w:t>
            </w:r>
          </w:p>
        </w:tc>
      </w:tr>
      <w:tr w:rsidR="00C92A61" w:rsidRPr="00B521E9" w:rsidTr="00F72FCF">
        <w:tc>
          <w:tcPr>
            <w:tcW w:w="2127"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Tema 4</w:t>
            </w:r>
          </w:p>
        </w:tc>
        <w:tc>
          <w:tcPr>
            <w:tcW w:w="1842"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9 Soal</w:t>
            </w:r>
          </w:p>
        </w:tc>
        <w:tc>
          <w:tcPr>
            <w:tcW w:w="2127"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0 Soal</w:t>
            </w:r>
          </w:p>
        </w:tc>
        <w:tc>
          <w:tcPr>
            <w:tcW w:w="1842"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1 Soal</w:t>
            </w:r>
          </w:p>
        </w:tc>
      </w:tr>
      <w:tr w:rsidR="00C92A61" w:rsidRPr="00B521E9" w:rsidTr="00F72FCF">
        <w:tc>
          <w:tcPr>
            <w:tcW w:w="2127"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Tema 5</w:t>
            </w:r>
          </w:p>
        </w:tc>
        <w:tc>
          <w:tcPr>
            <w:tcW w:w="1842"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3 Soal</w:t>
            </w:r>
          </w:p>
        </w:tc>
        <w:tc>
          <w:tcPr>
            <w:tcW w:w="2127"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4 Soal</w:t>
            </w:r>
          </w:p>
        </w:tc>
        <w:tc>
          <w:tcPr>
            <w:tcW w:w="1842"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3 Soal</w:t>
            </w:r>
          </w:p>
        </w:tc>
      </w:tr>
      <w:tr w:rsidR="00C92A61" w:rsidRPr="00B521E9" w:rsidTr="00F72FCF">
        <w:tc>
          <w:tcPr>
            <w:tcW w:w="2127"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Jumlah</w:t>
            </w:r>
          </w:p>
        </w:tc>
        <w:tc>
          <w:tcPr>
            <w:tcW w:w="1842"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25 Soal</w:t>
            </w:r>
          </w:p>
        </w:tc>
        <w:tc>
          <w:tcPr>
            <w:tcW w:w="2127"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17 Soal</w:t>
            </w:r>
          </w:p>
        </w:tc>
        <w:tc>
          <w:tcPr>
            <w:tcW w:w="1842"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9 Soal</w:t>
            </w:r>
          </w:p>
        </w:tc>
      </w:tr>
      <w:tr w:rsidR="00C92A61" w:rsidRPr="00B521E9" w:rsidTr="00F72FCF">
        <w:tc>
          <w:tcPr>
            <w:tcW w:w="2127" w:type="dxa"/>
            <w:tcBorders>
              <w:bottom w:val="single" w:sz="4" w:space="0" w:color="auto"/>
            </w:tcBorders>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Presentase (%)</w:t>
            </w:r>
          </w:p>
        </w:tc>
        <w:tc>
          <w:tcPr>
            <w:tcW w:w="1842" w:type="dxa"/>
            <w:tcBorders>
              <w:bottom w:val="single" w:sz="4" w:space="0" w:color="auto"/>
            </w:tcBorders>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48 %</w:t>
            </w:r>
          </w:p>
        </w:tc>
        <w:tc>
          <w:tcPr>
            <w:tcW w:w="2127" w:type="dxa"/>
            <w:tcBorders>
              <w:bottom w:val="single" w:sz="4" w:space="0" w:color="auto"/>
            </w:tcBorders>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33 %</w:t>
            </w:r>
          </w:p>
        </w:tc>
        <w:tc>
          <w:tcPr>
            <w:tcW w:w="1842" w:type="dxa"/>
            <w:tcBorders>
              <w:bottom w:val="single" w:sz="4" w:space="0" w:color="auto"/>
            </w:tcBorders>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17 %</w:t>
            </w:r>
          </w:p>
        </w:tc>
      </w:tr>
      <w:tr w:rsidR="00C92A61" w:rsidRPr="00B521E9" w:rsidTr="00F72FCF">
        <w:tc>
          <w:tcPr>
            <w:tcW w:w="2127" w:type="dxa"/>
            <w:tcBorders>
              <w:top w:val="single" w:sz="4" w:space="0" w:color="auto"/>
              <w:bottom w:val="single" w:sz="4" w:space="0" w:color="auto"/>
              <w:right w:val="nil"/>
            </w:tcBorders>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Keputusan</w:t>
            </w:r>
          </w:p>
        </w:tc>
        <w:tc>
          <w:tcPr>
            <w:tcW w:w="1842" w:type="dxa"/>
            <w:tcBorders>
              <w:top w:val="single" w:sz="4" w:space="0" w:color="auto"/>
              <w:left w:val="nil"/>
              <w:bottom w:val="single" w:sz="4" w:space="0" w:color="auto"/>
              <w:right w:val="nil"/>
            </w:tcBorders>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Perlu Direvisi</w:t>
            </w:r>
          </w:p>
        </w:tc>
        <w:tc>
          <w:tcPr>
            <w:tcW w:w="2127" w:type="dxa"/>
            <w:tcBorders>
              <w:top w:val="single" w:sz="4" w:space="0" w:color="auto"/>
              <w:left w:val="nil"/>
              <w:bottom w:val="single" w:sz="4" w:space="0" w:color="auto"/>
              <w:right w:val="nil"/>
            </w:tcBorders>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Diterima</w:t>
            </w:r>
          </w:p>
        </w:tc>
        <w:tc>
          <w:tcPr>
            <w:tcW w:w="1842" w:type="dxa"/>
            <w:tcBorders>
              <w:top w:val="single" w:sz="4" w:space="0" w:color="auto"/>
              <w:left w:val="nil"/>
              <w:bottom w:val="single" w:sz="4" w:space="0" w:color="auto"/>
            </w:tcBorders>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Perlu Direvisi</w:t>
            </w:r>
          </w:p>
        </w:tc>
      </w:tr>
    </w:tbl>
    <w:p w:rsidR="00C92A61" w:rsidRDefault="00C92A61" w:rsidP="00C92A61">
      <w:pPr>
        <w:spacing w:after="120"/>
        <w:ind w:firstLine="567"/>
        <w:rPr>
          <w:rFonts w:ascii="Arial" w:hAnsi="Arial" w:cs="Arial"/>
          <w:b/>
          <w:bCs/>
          <w:sz w:val="20"/>
          <w:szCs w:val="18"/>
        </w:rPr>
      </w:pPr>
    </w:p>
    <w:p w:rsidR="00C92A61" w:rsidRDefault="00C92A61" w:rsidP="00C92A61">
      <w:pPr>
        <w:spacing w:after="120"/>
        <w:ind w:firstLine="567"/>
        <w:rPr>
          <w:rFonts w:ascii="Arial" w:hAnsi="Arial" w:cs="Arial"/>
          <w:b/>
          <w:bCs/>
          <w:sz w:val="20"/>
          <w:szCs w:val="18"/>
        </w:rPr>
      </w:pPr>
    </w:p>
    <w:p w:rsidR="00C92A61" w:rsidRDefault="00C92A61" w:rsidP="00C92A61">
      <w:pPr>
        <w:ind w:firstLine="567"/>
        <w:jc w:val="both"/>
        <w:rPr>
          <w:rFonts w:ascii="Arial" w:hAnsi="Arial" w:cs="Arial"/>
        </w:rPr>
      </w:pPr>
      <w:r w:rsidRPr="00C92A61">
        <w:rPr>
          <w:rFonts w:ascii="Arial" w:hAnsi="Arial" w:cs="Arial"/>
        </w:rPr>
        <w:lastRenderedPageBreak/>
        <w:t>Berdasarkan tabel di atas dapat dilihat bahwa taraf kesukaran butir soal pada setiap tema bervariasi. Tema 1 terdapat 2 butir soal mudah, 6 butir soal sedang, dan 2 butir soal sukar. Kemudian pada tema 2 terdapat 3 butir soal mudah, 6 butir soal sedang, dan 2 butir soal sukar. Selanjutnya pada tema 3 terdapat 8 butir soal mudah, 1 butir soal sedang, dan 1 butir soal sukar. Lalu pada tema 4 terdapat 9 butir soal mudah, 0 butir soal sedang, dan 1 butir soal sukar. Terakhir pada tema 5 terdapat 3 butir soal mudah, 4 butir soal sedang, dan 3 butir soal sukar.</w:t>
      </w:r>
    </w:p>
    <w:p w:rsidR="00C92A61" w:rsidRDefault="00C92A61" w:rsidP="00C92A61">
      <w:pPr>
        <w:ind w:firstLine="567"/>
        <w:jc w:val="both"/>
        <w:rPr>
          <w:rFonts w:ascii="Arial" w:hAnsi="Arial" w:cs="Arial"/>
        </w:rPr>
      </w:pPr>
      <w:r w:rsidRPr="00C92A61">
        <w:rPr>
          <w:rFonts w:ascii="Arial" w:hAnsi="Arial" w:cs="Arial"/>
        </w:rPr>
        <w:t>Jumlah keseluruhan butir soal mudah yaitu 25 butir dengan presentase 48%. Jumlah butir soal sedang yaitu 18 butir dengan presentase 35% dan jumlah butir soal sukar yaitu 8 butir dengan presentase 15%. Menurut Arikunto (2012) “butir soal yang baik adalah butir soal kategori sedang dikarenakan tidak terlalu mudah dan tidak terlalu sukar”. Jadi butir soal kategori mudah dan sukar memerlukan revisi</w:t>
      </w:r>
      <w:r>
        <w:rPr>
          <w:rFonts w:ascii="Arial" w:hAnsi="Arial" w:cs="Arial"/>
        </w:rPr>
        <w:t>.</w:t>
      </w:r>
    </w:p>
    <w:p w:rsidR="00C92A61" w:rsidRDefault="00C92A61" w:rsidP="00C92A61">
      <w:pPr>
        <w:spacing w:after="120"/>
        <w:rPr>
          <w:b/>
          <w:bCs/>
          <w:sz w:val="20"/>
          <w:szCs w:val="18"/>
        </w:rPr>
      </w:pPr>
    </w:p>
    <w:p w:rsidR="00C92A61" w:rsidRDefault="00C92A61" w:rsidP="00C92A61">
      <w:pPr>
        <w:spacing w:after="120"/>
        <w:ind w:firstLine="567"/>
        <w:rPr>
          <w:rFonts w:ascii="Arial" w:hAnsi="Arial" w:cs="Arial"/>
          <w:b/>
          <w:bCs/>
          <w:sz w:val="20"/>
          <w:szCs w:val="18"/>
        </w:rPr>
      </w:pPr>
      <w:r w:rsidRPr="00C92A61">
        <w:rPr>
          <w:rFonts w:ascii="Arial" w:hAnsi="Arial" w:cs="Arial"/>
          <w:b/>
          <w:bCs/>
          <w:sz w:val="20"/>
          <w:szCs w:val="18"/>
        </w:rPr>
        <w:t>Tabel 2 Daya Pembeda Butir Soal UAS Gasal 2017/2018 Muatan Bahasa Indonesia Kelas IV SD</w:t>
      </w:r>
    </w:p>
    <w:tbl>
      <w:tblPr>
        <w:tblW w:w="8080" w:type="dxa"/>
        <w:tblInd w:w="-34" w:type="dxa"/>
        <w:tblBorders>
          <w:top w:val="single" w:sz="4" w:space="0" w:color="auto"/>
          <w:bottom w:val="single" w:sz="4" w:space="0" w:color="auto"/>
          <w:insideH w:val="single" w:sz="4" w:space="0" w:color="auto"/>
        </w:tblBorders>
        <w:tblLook w:val="04A0" w:firstRow="1" w:lastRow="0" w:firstColumn="1" w:lastColumn="0" w:noHBand="0" w:noVBand="1"/>
      </w:tblPr>
      <w:tblGrid>
        <w:gridCol w:w="2268"/>
        <w:gridCol w:w="1418"/>
        <w:gridCol w:w="1559"/>
        <w:gridCol w:w="1417"/>
        <w:gridCol w:w="1418"/>
      </w:tblGrid>
      <w:tr w:rsidR="00C92A61" w:rsidRPr="00B521E9" w:rsidTr="00F72FCF">
        <w:tc>
          <w:tcPr>
            <w:tcW w:w="2268" w:type="dxa"/>
            <w:vMerge w:val="restart"/>
            <w:vAlign w:val="center"/>
          </w:tcPr>
          <w:p w:rsidR="00C92A61" w:rsidRPr="00C92A61" w:rsidRDefault="00C92A61" w:rsidP="00F72FCF">
            <w:pPr>
              <w:ind w:left="-391" w:firstLine="391"/>
              <w:jc w:val="center"/>
              <w:rPr>
                <w:rFonts w:ascii="Arial" w:hAnsi="Arial" w:cs="Arial"/>
                <w:b/>
                <w:bCs/>
                <w:sz w:val="20"/>
                <w:szCs w:val="18"/>
              </w:rPr>
            </w:pPr>
            <w:r w:rsidRPr="00C92A61">
              <w:rPr>
                <w:rFonts w:ascii="Arial" w:hAnsi="Arial" w:cs="Arial"/>
                <w:b/>
                <w:bCs/>
                <w:sz w:val="20"/>
                <w:szCs w:val="18"/>
              </w:rPr>
              <w:t>Tema</w:t>
            </w:r>
          </w:p>
        </w:tc>
        <w:tc>
          <w:tcPr>
            <w:tcW w:w="5812" w:type="dxa"/>
            <w:gridSpan w:val="4"/>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Kategori Pembeda</w:t>
            </w:r>
          </w:p>
        </w:tc>
      </w:tr>
      <w:tr w:rsidR="00C92A61" w:rsidRPr="00B521E9" w:rsidTr="00F72FCF">
        <w:tc>
          <w:tcPr>
            <w:tcW w:w="2268" w:type="dxa"/>
            <w:vMerge/>
            <w:vAlign w:val="center"/>
          </w:tcPr>
          <w:p w:rsidR="00C92A61" w:rsidRPr="00C92A61" w:rsidRDefault="00C92A61" w:rsidP="00F72FCF">
            <w:pPr>
              <w:jc w:val="center"/>
              <w:rPr>
                <w:rFonts w:ascii="Arial" w:hAnsi="Arial" w:cs="Arial"/>
                <w:b/>
                <w:bCs/>
                <w:sz w:val="20"/>
                <w:szCs w:val="18"/>
              </w:rPr>
            </w:pPr>
          </w:p>
        </w:tc>
        <w:tc>
          <w:tcPr>
            <w:tcW w:w="1418"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Jelek</w:t>
            </w:r>
          </w:p>
        </w:tc>
        <w:tc>
          <w:tcPr>
            <w:tcW w:w="1559"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Cukup</w:t>
            </w:r>
          </w:p>
        </w:tc>
        <w:tc>
          <w:tcPr>
            <w:tcW w:w="1417"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Baik</w:t>
            </w:r>
          </w:p>
        </w:tc>
        <w:tc>
          <w:tcPr>
            <w:tcW w:w="1418"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Baik Sekali</w:t>
            </w:r>
          </w:p>
        </w:tc>
      </w:tr>
      <w:tr w:rsidR="00C92A61" w:rsidRPr="00B521E9" w:rsidTr="00F72FCF">
        <w:tc>
          <w:tcPr>
            <w:tcW w:w="2268"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Tema 1</w:t>
            </w:r>
          </w:p>
        </w:tc>
        <w:tc>
          <w:tcPr>
            <w:tcW w:w="1418"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1 Soal</w:t>
            </w:r>
          </w:p>
        </w:tc>
        <w:tc>
          <w:tcPr>
            <w:tcW w:w="1559"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3 Soal</w:t>
            </w:r>
          </w:p>
        </w:tc>
        <w:tc>
          <w:tcPr>
            <w:tcW w:w="1417"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4 Soal</w:t>
            </w:r>
          </w:p>
        </w:tc>
        <w:tc>
          <w:tcPr>
            <w:tcW w:w="1418"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2 Soal</w:t>
            </w:r>
          </w:p>
        </w:tc>
      </w:tr>
      <w:tr w:rsidR="00C92A61" w:rsidRPr="00B521E9" w:rsidTr="00F72FCF">
        <w:tc>
          <w:tcPr>
            <w:tcW w:w="2268"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Tema 2</w:t>
            </w:r>
          </w:p>
        </w:tc>
        <w:tc>
          <w:tcPr>
            <w:tcW w:w="1418"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0 Soal</w:t>
            </w:r>
          </w:p>
        </w:tc>
        <w:tc>
          <w:tcPr>
            <w:tcW w:w="1559"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6 Soal</w:t>
            </w:r>
          </w:p>
        </w:tc>
        <w:tc>
          <w:tcPr>
            <w:tcW w:w="1417"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5 Soal</w:t>
            </w:r>
          </w:p>
        </w:tc>
        <w:tc>
          <w:tcPr>
            <w:tcW w:w="1418"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0 Soal</w:t>
            </w:r>
          </w:p>
        </w:tc>
      </w:tr>
      <w:tr w:rsidR="00C92A61" w:rsidRPr="00B521E9" w:rsidTr="00F72FCF">
        <w:tc>
          <w:tcPr>
            <w:tcW w:w="2268"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Tema 3</w:t>
            </w:r>
          </w:p>
        </w:tc>
        <w:tc>
          <w:tcPr>
            <w:tcW w:w="1418"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4 Soal</w:t>
            </w:r>
          </w:p>
        </w:tc>
        <w:tc>
          <w:tcPr>
            <w:tcW w:w="1559"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4 Soal</w:t>
            </w:r>
          </w:p>
        </w:tc>
        <w:tc>
          <w:tcPr>
            <w:tcW w:w="1417"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1 Soal</w:t>
            </w:r>
          </w:p>
        </w:tc>
        <w:tc>
          <w:tcPr>
            <w:tcW w:w="1418"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1 Soal</w:t>
            </w:r>
          </w:p>
        </w:tc>
      </w:tr>
      <w:tr w:rsidR="00C92A61" w:rsidRPr="00B521E9" w:rsidTr="00F72FCF">
        <w:tc>
          <w:tcPr>
            <w:tcW w:w="2268"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Tema 4</w:t>
            </w:r>
          </w:p>
        </w:tc>
        <w:tc>
          <w:tcPr>
            <w:tcW w:w="1418"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4 Soal</w:t>
            </w:r>
          </w:p>
        </w:tc>
        <w:tc>
          <w:tcPr>
            <w:tcW w:w="1559"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4 Soal</w:t>
            </w:r>
          </w:p>
        </w:tc>
        <w:tc>
          <w:tcPr>
            <w:tcW w:w="1417"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1 Soal</w:t>
            </w:r>
          </w:p>
        </w:tc>
        <w:tc>
          <w:tcPr>
            <w:tcW w:w="1418"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1 Soal</w:t>
            </w:r>
          </w:p>
        </w:tc>
      </w:tr>
      <w:tr w:rsidR="00C92A61" w:rsidRPr="00B521E9" w:rsidTr="00F72FCF">
        <w:tc>
          <w:tcPr>
            <w:tcW w:w="2268"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Tema 5</w:t>
            </w:r>
          </w:p>
        </w:tc>
        <w:tc>
          <w:tcPr>
            <w:tcW w:w="1418"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2 Soal</w:t>
            </w:r>
          </w:p>
        </w:tc>
        <w:tc>
          <w:tcPr>
            <w:tcW w:w="1559"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2 Soal</w:t>
            </w:r>
          </w:p>
        </w:tc>
        <w:tc>
          <w:tcPr>
            <w:tcW w:w="1417"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6 Soal</w:t>
            </w:r>
          </w:p>
        </w:tc>
        <w:tc>
          <w:tcPr>
            <w:tcW w:w="1418" w:type="dxa"/>
            <w:vAlign w:val="center"/>
          </w:tcPr>
          <w:p w:rsidR="00C92A61" w:rsidRPr="00C92A61" w:rsidRDefault="00C92A61" w:rsidP="00F72FCF">
            <w:pPr>
              <w:jc w:val="center"/>
              <w:rPr>
                <w:rFonts w:ascii="Arial" w:hAnsi="Arial" w:cs="Arial"/>
                <w:sz w:val="20"/>
                <w:szCs w:val="18"/>
              </w:rPr>
            </w:pPr>
            <w:r w:rsidRPr="00C92A61">
              <w:rPr>
                <w:rFonts w:ascii="Arial" w:hAnsi="Arial" w:cs="Arial"/>
                <w:sz w:val="20"/>
                <w:szCs w:val="18"/>
              </w:rPr>
              <w:t>0 Soal</w:t>
            </w:r>
          </w:p>
        </w:tc>
      </w:tr>
      <w:tr w:rsidR="00C92A61" w:rsidRPr="00B521E9" w:rsidTr="00F72FCF">
        <w:tc>
          <w:tcPr>
            <w:tcW w:w="2268"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Jumlah</w:t>
            </w:r>
          </w:p>
        </w:tc>
        <w:tc>
          <w:tcPr>
            <w:tcW w:w="1418"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11 Soal</w:t>
            </w:r>
          </w:p>
        </w:tc>
        <w:tc>
          <w:tcPr>
            <w:tcW w:w="1559"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19 Soal</w:t>
            </w:r>
          </w:p>
        </w:tc>
        <w:tc>
          <w:tcPr>
            <w:tcW w:w="1417"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17 Soal</w:t>
            </w:r>
          </w:p>
        </w:tc>
        <w:tc>
          <w:tcPr>
            <w:tcW w:w="1418"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4 Soal</w:t>
            </w:r>
          </w:p>
        </w:tc>
      </w:tr>
      <w:tr w:rsidR="00C92A61" w:rsidRPr="00B521E9" w:rsidTr="00F72FCF">
        <w:tc>
          <w:tcPr>
            <w:tcW w:w="2268"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Presentase</w:t>
            </w:r>
          </w:p>
        </w:tc>
        <w:tc>
          <w:tcPr>
            <w:tcW w:w="1418"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21 %</w:t>
            </w:r>
          </w:p>
        </w:tc>
        <w:tc>
          <w:tcPr>
            <w:tcW w:w="1559"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37 %</w:t>
            </w:r>
          </w:p>
        </w:tc>
        <w:tc>
          <w:tcPr>
            <w:tcW w:w="1417"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33 %</w:t>
            </w:r>
          </w:p>
        </w:tc>
        <w:tc>
          <w:tcPr>
            <w:tcW w:w="1418"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8 %</w:t>
            </w:r>
          </w:p>
        </w:tc>
      </w:tr>
      <w:tr w:rsidR="00C92A61" w:rsidRPr="00B521E9" w:rsidTr="00F72FCF">
        <w:tc>
          <w:tcPr>
            <w:tcW w:w="2268"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Keputusan</w:t>
            </w:r>
          </w:p>
        </w:tc>
        <w:tc>
          <w:tcPr>
            <w:tcW w:w="1418"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Perlu Direvisi</w:t>
            </w:r>
          </w:p>
        </w:tc>
        <w:tc>
          <w:tcPr>
            <w:tcW w:w="1559"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Perlu Direvisi</w:t>
            </w:r>
          </w:p>
        </w:tc>
        <w:tc>
          <w:tcPr>
            <w:tcW w:w="1417"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Diterima</w:t>
            </w:r>
          </w:p>
        </w:tc>
        <w:tc>
          <w:tcPr>
            <w:tcW w:w="1418" w:type="dxa"/>
            <w:vAlign w:val="center"/>
          </w:tcPr>
          <w:p w:rsidR="00C92A61" w:rsidRPr="00C92A61" w:rsidRDefault="00C92A61" w:rsidP="00F72FCF">
            <w:pPr>
              <w:jc w:val="center"/>
              <w:rPr>
                <w:rFonts w:ascii="Arial" w:hAnsi="Arial" w:cs="Arial"/>
                <w:b/>
                <w:bCs/>
                <w:sz w:val="20"/>
                <w:szCs w:val="18"/>
              </w:rPr>
            </w:pPr>
            <w:r w:rsidRPr="00C92A61">
              <w:rPr>
                <w:rFonts w:ascii="Arial" w:hAnsi="Arial" w:cs="Arial"/>
                <w:b/>
                <w:bCs/>
                <w:sz w:val="20"/>
                <w:szCs w:val="18"/>
              </w:rPr>
              <w:t>Diterima</w:t>
            </w:r>
          </w:p>
        </w:tc>
      </w:tr>
    </w:tbl>
    <w:p w:rsidR="00C92A61" w:rsidRPr="00C92A61" w:rsidRDefault="00C92A61" w:rsidP="00C92A61">
      <w:pPr>
        <w:spacing w:after="120"/>
        <w:ind w:firstLine="567"/>
        <w:rPr>
          <w:rFonts w:ascii="Arial" w:hAnsi="Arial" w:cs="Arial"/>
          <w:b/>
          <w:bCs/>
          <w:sz w:val="20"/>
          <w:szCs w:val="18"/>
        </w:rPr>
      </w:pPr>
    </w:p>
    <w:p w:rsidR="00C92A61" w:rsidRPr="00C92A61" w:rsidRDefault="00C92A61" w:rsidP="00C92A61">
      <w:pPr>
        <w:ind w:firstLine="567"/>
        <w:jc w:val="both"/>
        <w:rPr>
          <w:rFonts w:ascii="Arial" w:hAnsi="Arial" w:cs="Arial"/>
        </w:rPr>
      </w:pPr>
      <w:r w:rsidRPr="00C92A61">
        <w:rPr>
          <w:rFonts w:ascii="Arial" w:hAnsi="Arial" w:cs="Arial"/>
        </w:rPr>
        <w:t xml:space="preserve">Berdasarkan tabel di atas dapat dilihat bahwa daya pembeda butir soal mencakup 4 kategori yang ada. Tema 1 terdapat 1 butir soal jelek, 3 butir soal cukup, 4 butir soal baik, dan 2 butir soal baik sekali. Kemudian pada tema 2 terdapat 0 butir soal jelek, 6 butir soal cukup, 5 </w:t>
      </w:r>
    </w:p>
    <w:p w:rsidR="00C92A61" w:rsidRPr="00C92A61" w:rsidRDefault="00C92A61" w:rsidP="00C92A61">
      <w:pPr>
        <w:jc w:val="both"/>
        <w:rPr>
          <w:rFonts w:ascii="Arial" w:hAnsi="Arial" w:cs="Arial"/>
        </w:rPr>
      </w:pPr>
      <w:r w:rsidRPr="00C92A61">
        <w:rPr>
          <w:rFonts w:ascii="Arial" w:hAnsi="Arial" w:cs="Arial"/>
        </w:rPr>
        <w:t>butir soal baik, dan 0 butir soal baik sekali. Selanjutnya pada tema 3 terdapat 4 butir soal jelek, 4 butir soal cukup, 1 butir soal baik, dan 1 butir soal baik sekali. Lalu pada tema 4 terdapat 4 butir soal jelek, 4 butir soal cukup, 1 butir soal baik, dan 1 butir soal baik sekali. Terakhir pada tema 5 terdapat 2 butir soal jelek, 2 butir soal cukup, 6 butir soal baik, dan 0 butir soal baik sekali.</w:t>
      </w:r>
    </w:p>
    <w:p w:rsidR="00C92A61" w:rsidRPr="00C92A61" w:rsidRDefault="00C92A61" w:rsidP="00C92A61">
      <w:pPr>
        <w:ind w:firstLine="567"/>
        <w:jc w:val="both"/>
        <w:rPr>
          <w:rFonts w:ascii="Arial" w:hAnsi="Arial" w:cs="Arial"/>
        </w:rPr>
      </w:pPr>
      <w:r w:rsidRPr="00C92A61">
        <w:rPr>
          <w:rFonts w:ascii="Arial" w:hAnsi="Arial" w:cs="Arial"/>
        </w:rPr>
        <w:t>Jumlah keseluruhan butir soal yang daya pembedanya jelek sebanyak 11 butir dengan presentase 21 %, butir soal yang daya pembedanya cukup sebanyak 19 butir dengan presentase 37 %, butir soal yang daya pembedanya baik sebanyak 17 butir dengan presentase 33 %, dan butir soal yang daya pembedanya baik sekali sebanyak 4 butir dengan presentase 8 %. Menurut Aikunto (2012) “soal yang baik adalah soal yang mampu dijawab dengan benar oleh peserta didik berkemampuan tinggi”. Berdasarkan pendapat tersbut, butir soal dengan kategori pembeda baik dan baik sekali merupakan butir soal yang baik. Dengan demikian terdapat 21 butir soal yang diterima dan terdapat 30 butir soal yang memerlukan revisi.</w:t>
      </w:r>
    </w:p>
    <w:p w:rsidR="00C92A61" w:rsidRPr="00C92A61" w:rsidRDefault="00C92A61" w:rsidP="00C92A61">
      <w:pPr>
        <w:ind w:firstLine="567"/>
        <w:jc w:val="both"/>
        <w:rPr>
          <w:rFonts w:ascii="Arial" w:hAnsi="Arial" w:cs="Arial"/>
        </w:rPr>
      </w:pPr>
      <w:r w:rsidRPr="00C92A61">
        <w:rPr>
          <w:rFonts w:ascii="Arial" w:hAnsi="Arial" w:cs="Arial"/>
        </w:rPr>
        <w:t>Seperti yang dipaparkan pada bab sebelumnya, jika salah satu indikator butir soal dikatakan baik adalah memiliki daya pembeda yang baik. Untuk butir soal yang memiliki daya pembeda baik maka bisa digunakan sebagai alat evaluasi, namun untuk butir soal yang memiliki daya pembeda cukup dan jelek perlu dilakukan revisi supaya dapat digunakan</w:t>
      </w:r>
      <w:r>
        <w:rPr>
          <w:rFonts w:ascii="Arial" w:hAnsi="Arial" w:cs="Arial"/>
        </w:rPr>
        <w:t>.</w:t>
      </w:r>
    </w:p>
    <w:p w:rsidR="00C92A61" w:rsidRDefault="00C92A61" w:rsidP="00C92A61">
      <w:pPr>
        <w:spacing w:after="120"/>
        <w:ind w:firstLine="567"/>
        <w:rPr>
          <w:rFonts w:ascii="Arial" w:hAnsi="Arial" w:cs="Arial"/>
          <w:b/>
          <w:bCs/>
          <w:sz w:val="20"/>
          <w:szCs w:val="18"/>
        </w:rPr>
      </w:pPr>
    </w:p>
    <w:p w:rsidR="00C92A61" w:rsidRDefault="00C92A61" w:rsidP="00C92A61">
      <w:pPr>
        <w:spacing w:after="120"/>
        <w:ind w:firstLine="567"/>
        <w:rPr>
          <w:rFonts w:ascii="Arial" w:hAnsi="Arial" w:cs="Arial"/>
          <w:b/>
          <w:bCs/>
          <w:sz w:val="20"/>
          <w:szCs w:val="18"/>
        </w:rPr>
      </w:pPr>
    </w:p>
    <w:p w:rsidR="00C92A61" w:rsidRDefault="00C92A61" w:rsidP="00C92A61">
      <w:pPr>
        <w:spacing w:after="120"/>
        <w:ind w:firstLine="567"/>
        <w:rPr>
          <w:rFonts w:ascii="Arial" w:hAnsi="Arial" w:cs="Arial"/>
          <w:b/>
          <w:bCs/>
          <w:sz w:val="20"/>
          <w:szCs w:val="18"/>
        </w:rPr>
      </w:pPr>
    </w:p>
    <w:p w:rsidR="00C92A61" w:rsidRDefault="00C92A61" w:rsidP="00C92A61">
      <w:pPr>
        <w:spacing w:after="120"/>
        <w:ind w:firstLine="567"/>
        <w:rPr>
          <w:rFonts w:ascii="Arial" w:hAnsi="Arial" w:cs="Arial"/>
          <w:b/>
          <w:bCs/>
          <w:sz w:val="20"/>
          <w:szCs w:val="18"/>
        </w:rPr>
      </w:pPr>
    </w:p>
    <w:p w:rsidR="00C92A61" w:rsidRDefault="00C92A61" w:rsidP="00682E4C">
      <w:pPr>
        <w:spacing w:after="120"/>
        <w:ind w:firstLine="567"/>
        <w:rPr>
          <w:rFonts w:ascii="Arial" w:hAnsi="Arial" w:cs="Arial"/>
          <w:b/>
          <w:bCs/>
          <w:sz w:val="20"/>
          <w:szCs w:val="18"/>
        </w:rPr>
      </w:pPr>
      <w:r w:rsidRPr="00682E4C">
        <w:rPr>
          <w:rFonts w:ascii="Arial" w:hAnsi="Arial" w:cs="Arial"/>
          <w:b/>
          <w:bCs/>
          <w:sz w:val="20"/>
          <w:szCs w:val="18"/>
        </w:rPr>
        <w:lastRenderedPageBreak/>
        <w:t>Tabel 3 Efektivitas Pengecoh Butir Soal UAS Gasal 2017/2018 Muatan Bahasa Indonesia Kelas IV SD</w:t>
      </w:r>
    </w:p>
    <w:tbl>
      <w:tblPr>
        <w:tblW w:w="8080" w:type="dxa"/>
        <w:tblInd w:w="108" w:type="dxa"/>
        <w:tblBorders>
          <w:top w:val="single" w:sz="4" w:space="0" w:color="auto"/>
          <w:bottom w:val="single" w:sz="4" w:space="0" w:color="auto"/>
          <w:insideH w:val="single" w:sz="4" w:space="0" w:color="auto"/>
        </w:tblBorders>
        <w:tblLook w:val="04A0" w:firstRow="1" w:lastRow="0" w:firstColumn="1" w:lastColumn="0" w:noHBand="0" w:noVBand="1"/>
      </w:tblPr>
      <w:tblGrid>
        <w:gridCol w:w="2718"/>
        <w:gridCol w:w="2718"/>
        <w:gridCol w:w="2644"/>
      </w:tblGrid>
      <w:tr w:rsidR="00682E4C" w:rsidRPr="004839B9" w:rsidTr="00F72FCF">
        <w:tc>
          <w:tcPr>
            <w:tcW w:w="2718" w:type="dxa"/>
            <w:vMerge w:val="restart"/>
            <w:vAlign w:val="center"/>
          </w:tcPr>
          <w:p w:rsidR="00682E4C" w:rsidRPr="004839B9" w:rsidRDefault="00682E4C" w:rsidP="00F72FCF">
            <w:pPr>
              <w:jc w:val="center"/>
              <w:rPr>
                <w:b/>
                <w:bCs/>
                <w:sz w:val="20"/>
                <w:szCs w:val="18"/>
              </w:rPr>
            </w:pPr>
            <w:r w:rsidRPr="004839B9">
              <w:rPr>
                <w:b/>
                <w:bCs/>
                <w:sz w:val="20"/>
                <w:szCs w:val="18"/>
              </w:rPr>
              <w:t>Tema</w:t>
            </w:r>
          </w:p>
        </w:tc>
        <w:tc>
          <w:tcPr>
            <w:tcW w:w="5362" w:type="dxa"/>
            <w:gridSpan w:val="2"/>
            <w:vAlign w:val="center"/>
          </w:tcPr>
          <w:p w:rsidR="00682E4C" w:rsidRPr="004839B9" w:rsidRDefault="00682E4C" w:rsidP="00F72FCF">
            <w:pPr>
              <w:jc w:val="center"/>
              <w:rPr>
                <w:b/>
                <w:bCs/>
                <w:sz w:val="20"/>
                <w:szCs w:val="18"/>
              </w:rPr>
            </w:pPr>
            <w:r w:rsidRPr="004839B9">
              <w:rPr>
                <w:b/>
                <w:bCs/>
                <w:sz w:val="20"/>
                <w:szCs w:val="18"/>
              </w:rPr>
              <w:t>Keputusan Pengecoh</w:t>
            </w:r>
          </w:p>
        </w:tc>
      </w:tr>
      <w:tr w:rsidR="00682E4C" w:rsidRPr="004839B9" w:rsidTr="00F72FCF">
        <w:tc>
          <w:tcPr>
            <w:tcW w:w="2718" w:type="dxa"/>
            <w:vMerge/>
            <w:vAlign w:val="center"/>
          </w:tcPr>
          <w:p w:rsidR="00682E4C" w:rsidRPr="004839B9" w:rsidRDefault="00682E4C" w:rsidP="00F72FCF">
            <w:pPr>
              <w:jc w:val="center"/>
              <w:rPr>
                <w:b/>
                <w:bCs/>
                <w:sz w:val="20"/>
                <w:szCs w:val="18"/>
              </w:rPr>
            </w:pPr>
          </w:p>
        </w:tc>
        <w:tc>
          <w:tcPr>
            <w:tcW w:w="2718" w:type="dxa"/>
            <w:vAlign w:val="center"/>
          </w:tcPr>
          <w:p w:rsidR="00682E4C" w:rsidRPr="004839B9" w:rsidRDefault="00682E4C" w:rsidP="00F72FCF">
            <w:pPr>
              <w:jc w:val="center"/>
              <w:rPr>
                <w:b/>
                <w:bCs/>
                <w:sz w:val="20"/>
                <w:szCs w:val="18"/>
              </w:rPr>
            </w:pPr>
            <w:r w:rsidRPr="004839B9">
              <w:rPr>
                <w:b/>
                <w:bCs/>
                <w:sz w:val="20"/>
                <w:szCs w:val="18"/>
              </w:rPr>
              <w:t>Berfungsi</w:t>
            </w:r>
          </w:p>
        </w:tc>
        <w:tc>
          <w:tcPr>
            <w:tcW w:w="2644" w:type="dxa"/>
            <w:vAlign w:val="center"/>
          </w:tcPr>
          <w:p w:rsidR="00682E4C" w:rsidRPr="004839B9" w:rsidRDefault="00682E4C" w:rsidP="00F72FCF">
            <w:pPr>
              <w:jc w:val="center"/>
              <w:rPr>
                <w:b/>
                <w:bCs/>
                <w:sz w:val="20"/>
                <w:szCs w:val="18"/>
              </w:rPr>
            </w:pPr>
            <w:r w:rsidRPr="004839B9">
              <w:rPr>
                <w:b/>
                <w:bCs/>
                <w:sz w:val="20"/>
                <w:szCs w:val="18"/>
              </w:rPr>
              <w:t>Tidak Berfungsi</w:t>
            </w:r>
          </w:p>
        </w:tc>
      </w:tr>
      <w:tr w:rsidR="00682E4C" w:rsidRPr="004839B9" w:rsidTr="00F72FCF">
        <w:tc>
          <w:tcPr>
            <w:tcW w:w="2718" w:type="dxa"/>
            <w:vAlign w:val="center"/>
          </w:tcPr>
          <w:p w:rsidR="00682E4C" w:rsidRPr="004839B9" w:rsidRDefault="00682E4C" w:rsidP="00F72FCF">
            <w:pPr>
              <w:jc w:val="center"/>
              <w:rPr>
                <w:sz w:val="20"/>
                <w:szCs w:val="18"/>
              </w:rPr>
            </w:pPr>
            <w:r w:rsidRPr="004839B9">
              <w:rPr>
                <w:sz w:val="20"/>
                <w:szCs w:val="18"/>
              </w:rPr>
              <w:t>Tema 1</w:t>
            </w:r>
          </w:p>
        </w:tc>
        <w:tc>
          <w:tcPr>
            <w:tcW w:w="2718" w:type="dxa"/>
            <w:vAlign w:val="center"/>
          </w:tcPr>
          <w:p w:rsidR="00682E4C" w:rsidRPr="004839B9" w:rsidRDefault="00682E4C" w:rsidP="00F72FCF">
            <w:pPr>
              <w:jc w:val="center"/>
              <w:rPr>
                <w:sz w:val="20"/>
                <w:szCs w:val="18"/>
              </w:rPr>
            </w:pPr>
            <w:r>
              <w:rPr>
                <w:sz w:val="20"/>
                <w:szCs w:val="18"/>
              </w:rPr>
              <w:t>6</w:t>
            </w:r>
            <w:r w:rsidRPr="004839B9">
              <w:rPr>
                <w:sz w:val="20"/>
                <w:szCs w:val="18"/>
              </w:rPr>
              <w:t xml:space="preserve"> Soal</w:t>
            </w:r>
          </w:p>
        </w:tc>
        <w:tc>
          <w:tcPr>
            <w:tcW w:w="2644" w:type="dxa"/>
            <w:vAlign w:val="center"/>
          </w:tcPr>
          <w:p w:rsidR="00682E4C" w:rsidRPr="004839B9" w:rsidRDefault="00682E4C" w:rsidP="00F72FCF">
            <w:pPr>
              <w:jc w:val="center"/>
              <w:rPr>
                <w:sz w:val="20"/>
                <w:szCs w:val="18"/>
              </w:rPr>
            </w:pPr>
            <w:r>
              <w:rPr>
                <w:sz w:val="20"/>
                <w:szCs w:val="18"/>
              </w:rPr>
              <w:t>1</w:t>
            </w:r>
            <w:r w:rsidRPr="004839B9">
              <w:rPr>
                <w:sz w:val="20"/>
                <w:szCs w:val="18"/>
              </w:rPr>
              <w:t xml:space="preserve"> Soal</w:t>
            </w:r>
          </w:p>
        </w:tc>
      </w:tr>
      <w:tr w:rsidR="00682E4C" w:rsidRPr="004839B9" w:rsidTr="00F72FCF">
        <w:tc>
          <w:tcPr>
            <w:tcW w:w="2718" w:type="dxa"/>
            <w:vAlign w:val="center"/>
          </w:tcPr>
          <w:p w:rsidR="00682E4C" w:rsidRPr="004839B9" w:rsidRDefault="00682E4C" w:rsidP="00F72FCF">
            <w:pPr>
              <w:jc w:val="center"/>
              <w:rPr>
                <w:sz w:val="20"/>
                <w:szCs w:val="18"/>
              </w:rPr>
            </w:pPr>
            <w:r w:rsidRPr="004839B9">
              <w:rPr>
                <w:sz w:val="20"/>
                <w:szCs w:val="18"/>
              </w:rPr>
              <w:t>Tema 2</w:t>
            </w:r>
          </w:p>
        </w:tc>
        <w:tc>
          <w:tcPr>
            <w:tcW w:w="2718" w:type="dxa"/>
            <w:vAlign w:val="center"/>
          </w:tcPr>
          <w:p w:rsidR="00682E4C" w:rsidRPr="004839B9" w:rsidRDefault="00682E4C" w:rsidP="00F72FCF">
            <w:pPr>
              <w:jc w:val="center"/>
              <w:rPr>
                <w:sz w:val="20"/>
                <w:szCs w:val="18"/>
              </w:rPr>
            </w:pPr>
            <w:r w:rsidRPr="004839B9">
              <w:rPr>
                <w:sz w:val="20"/>
                <w:szCs w:val="18"/>
              </w:rPr>
              <w:t>6 Soal</w:t>
            </w:r>
          </w:p>
        </w:tc>
        <w:tc>
          <w:tcPr>
            <w:tcW w:w="2644" w:type="dxa"/>
            <w:vAlign w:val="center"/>
          </w:tcPr>
          <w:p w:rsidR="00682E4C" w:rsidRPr="004839B9" w:rsidRDefault="00682E4C" w:rsidP="00F72FCF">
            <w:pPr>
              <w:jc w:val="center"/>
              <w:rPr>
                <w:sz w:val="20"/>
                <w:szCs w:val="18"/>
              </w:rPr>
            </w:pPr>
            <w:r w:rsidRPr="004839B9">
              <w:rPr>
                <w:sz w:val="20"/>
                <w:szCs w:val="18"/>
              </w:rPr>
              <w:t>1 Soal</w:t>
            </w:r>
          </w:p>
        </w:tc>
      </w:tr>
      <w:tr w:rsidR="00682E4C" w:rsidRPr="004839B9" w:rsidTr="00F72FCF">
        <w:tc>
          <w:tcPr>
            <w:tcW w:w="2718" w:type="dxa"/>
            <w:vAlign w:val="center"/>
          </w:tcPr>
          <w:p w:rsidR="00682E4C" w:rsidRPr="004839B9" w:rsidRDefault="00682E4C" w:rsidP="00F72FCF">
            <w:pPr>
              <w:jc w:val="center"/>
              <w:rPr>
                <w:sz w:val="20"/>
                <w:szCs w:val="18"/>
              </w:rPr>
            </w:pPr>
            <w:r w:rsidRPr="004839B9">
              <w:rPr>
                <w:sz w:val="20"/>
                <w:szCs w:val="18"/>
              </w:rPr>
              <w:t>Tema 3</w:t>
            </w:r>
          </w:p>
        </w:tc>
        <w:tc>
          <w:tcPr>
            <w:tcW w:w="2718" w:type="dxa"/>
            <w:vAlign w:val="center"/>
          </w:tcPr>
          <w:p w:rsidR="00682E4C" w:rsidRPr="004839B9" w:rsidRDefault="00682E4C" w:rsidP="00F72FCF">
            <w:pPr>
              <w:jc w:val="center"/>
              <w:rPr>
                <w:sz w:val="20"/>
                <w:szCs w:val="18"/>
              </w:rPr>
            </w:pPr>
            <w:r>
              <w:rPr>
                <w:sz w:val="20"/>
                <w:szCs w:val="18"/>
              </w:rPr>
              <w:t>1</w:t>
            </w:r>
            <w:r w:rsidRPr="004839B9">
              <w:rPr>
                <w:sz w:val="20"/>
                <w:szCs w:val="18"/>
              </w:rPr>
              <w:t xml:space="preserve"> Soal</w:t>
            </w:r>
          </w:p>
        </w:tc>
        <w:tc>
          <w:tcPr>
            <w:tcW w:w="2644" w:type="dxa"/>
            <w:vAlign w:val="center"/>
          </w:tcPr>
          <w:p w:rsidR="00682E4C" w:rsidRPr="004839B9" w:rsidRDefault="00682E4C" w:rsidP="00F72FCF">
            <w:pPr>
              <w:jc w:val="center"/>
              <w:rPr>
                <w:sz w:val="20"/>
                <w:szCs w:val="18"/>
              </w:rPr>
            </w:pPr>
            <w:r>
              <w:rPr>
                <w:sz w:val="20"/>
                <w:szCs w:val="18"/>
              </w:rPr>
              <w:t>6</w:t>
            </w:r>
            <w:r w:rsidRPr="004839B9">
              <w:rPr>
                <w:sz w:val="20"/>
                <w:szCs w:val="18"/>
              </w:rPr>
              <w:t xml:space="preserve"> Soal</w:t>
            </w:r>
          </w:p>
        </w:tc>
      </w:tr>
      <w:tr w:rsidR="00682E4C" w:rsidRPr="004839B9" w:rsidTr="00F72FCF">
        <w:tc>
          <w:tcPr>
            <w:tcW w:w="2718" w:type="dxa"/>
            <w:vAlign w:val="center"/>
          </w:tcPr>
          <w:p w:rsidR="00682E4C" w:rsidRPr="004839B9" w:rsidRDefault="00682E4C" w:rsidP="00F72FCF">
            <w:pPr>
              <w:jc w:val="center"/>
              <w:rPr>
                <w:sz w:val="20"/>
                <w:szCs w:val="18"/>
              </w:rPr>
            </w:pPr>
            <w:r w:rsidRPr="004839B9">
              <w:rPr>
                <w:sz w:val="20"/>
                <w:szCs w:val="18"/>
              </w:rPr>
              <w:t>Tema 4</w:t>
            </w:r>
          </w:p>
        </w:tc>
        <w:tc>
          <w:tcPr>
            <w:tcW w:w="2718" w:type="dxa"/>
            <w:vAlign w:val="center"/>
          </w:tcPr>
          <w:p w:rsidR="00682E4C" w:rsidRPr="004839B9" w:rsidRDefault="00682E4C" w:rsidP="00F72FCF">
            <w:pPr>
              <w:jc w:val="center"/>
              <w:rPr>
                <w:sz w:val="20"/>
                <w:szCs w:val="18"/>
              </w:rPr>
            </w:pPr>
            <w:r w:rsidRPr="004839B9">
              <w:rPr>
                <w:sz w:val="20"/>
                <w:szCs w:val="18"/>
              </w:rPr>
              <w:t>0 Soal</w:t>
            </w:r>
          </w:p>
        </w:tc>
        <w:tc>
          <w:tcPr>
            <w:tcW w:w="2644" w:type="dxa"/>
            <w:vAlign w:val="center"/>
          </w:tcPr>
          <w:p w:rsidR="00682E4C" w:rsidRPr="004839B9" w:rsidRDefault="00682E4C" w:rsidP="00F72FCF">
            <w:pPr>
              <w:jc w:val="center"/>
              <w:rPr>
                <w:sz w:val="20"/>
                <w:szCs w:val="18"/>
              </w:rPr>
            </w:pPr>
            <w:r w:rsidRPr="004839B9">
              <w:rPr>
                <w:sz w:val="20"/>
                <w:szCs w:val="18"/>
              </w:rPr>
              <w:t>7 Soal</w:t>
            </w:r>
          </w:p>
        </w:tc>
      </w:tr>
      <w:tr w:rsidR="00682E4C" w:rsidRPr="004839B9" w:rsidTr="00F72FCF">
        <w:tc>
          <w:tcPr>
            <w:tcW w:w="2718" w:type="dxa"/>
            <w:vAlign w:val="center"/>
          </w:tcPr>
          <w:p w:rsidR="00682E4C" w:rsidRPr="004839B9" w:rsidRDefault="00682E4C" w:rsidP="00F72FCF">
            <w:pPr>
              <w:jc w:val="center"/>
              <w:rPr>
                <w:sz w:val="20"/>
                <w:szCs w:val="18"/>
              </w:rPr>
            </w:pPr>
            <w:r w:rsidRPr="004839B9">
              <w:rPr>
                <w:sz w:val="20"/>
                <w:szCs w:val="18"/>
              </w:rPr>
              <w:t>Tema 5</w:t>
            </w:r>
          </w:p>
        </w:tc>
        <w:tc>
          <w:tcPr>
            <w:tcW w:w="2718" w:type="dxa"/>
            <w:vAlign w:val="center"/>
          </w:tcPr>
          <w:p w:rsidR="00682E4C" w:rsidRPr="004839B9" w:rsidRDefault="00682E4C" w:rsidP="00F72FCF">
            <w:pPr>
              <w:jc w:val="center"/>
              <w:rPr>
                <w:sz w:val="20"/>
                <w:szCs w:val="18"/>
              </w:rPr>
            </w:pPr>
            <w:r w:rsidRPr="004839B9">
              <w:rPr>
                <w:sz w:val="20"/>
                <w:szCs w:val="18"/>
              </w:rPr>
              <w:t>5 Soal</w:t>
            </w:r>
          </w:p>
        </w:tc>
        <w:tc>
          <w:tcPr>
            <w:tcW w:w="2644" w:type="dxa"/>
            <w:vAlign w:val="center"/>
          </w:tcPr>
          <w:p w:rsidR="00682E4C" w:rsidRPr="004839B9" w:rsidRDefault="00682E4C" w:rsidP="00F72FCF">
            <w:pPr>
              <w:jc w:val="center"/>
              <w:rPr>
                <w:sz w:val="20"/>
                <w:szCs w:val="18"/>
              </w:rPr>
            </w:pPr>
            <w:r w:rsidRPr="004839B9">
              <w:rPr>
                <w:sz w:val="20"/>
                <w:szCs w:val="18"/>
              </w:rPr>
              <w:t>2 Soal</w:t>
            </w:r>
          </w:p>
        </w:tc>
      </w:tr>
      <w:tr w:rsidR="00682E4C" w:rsidRPr="004839B9" w:rsidTr="00F72FCF">
        <w:tc>
          <w:tcPr>
            <w:tcW w:w="2718" w:type="dxa"/>
            <w:vAlign w:val="center"/>
          </w:tcPr>
          <w:p w:rsidR="00682E4C" w:rsidRPr="004839B9" w:rsidRDefault="00682E4C" w:rsidP="00F72FCF">
            <w:pPr>
              <w:jc w:val="center"/>
              <w:rPr>
                <w:b/>
                <w:bCs/>
                <w:sz w:val="20"/>
                <w:szCs w:val="18"/>
              </w:rPr>
            </w:pPr>
            <w:r w:rsidRPr="004839B9">
              <w:rPr>
                <w:b/>
                <w:bCs/>
                <w:sz w:val="20"/>
                <w:szCs w:val="18"/>
              </w:rPr>
              <w:t>Jumlah</w:t>
            </w:r>
          </w:p>
        </w:tc>
        <w:tc>
          <w:tcPr>
            <w:tcW w:w="2718" w:type="dxa"/>
            <w:vAlign w:val="center"/>
          </w:tcPr>
          <w:p w:rsidR="00682E4C" w:rsidRPr="004839B9" w:rsidRDefault="00682E4C" w:rsidP="00F72FCF">
            <w:pPr>
              <w:jc w:val="center"/>
              <w:rPr>
                <w:b/>
                <w:bCs/>
                <w:sz w:val="20"/>
                <w:szCs w:val="18"/>
              </w:rPr>
            </w:pPr>
            <w:r>
              <w:rPr>
                <w:b/>
                <w:bCs/>
                <w:sz w:val="20"/>
                <w:szCs w:val="18"/>
              </w:rPr>
              <w:t>18</w:t>
            </w:r>
            <w:r w:rsidRPr="004839B9">
              <w:rPr>
                <w:b/>
                <w:bCs/>
                <w:sz w:val="20"/>
                <w:szCs w:val="18"/>
              </w:rPr>
              <w:t xml:space="preserve"> Soal</w:t>
            </w:r>
          </w:p>
        </w:tc>
        <w:tc>
          <w:tcPr>
            <w:tcW w:w="2644" w:type="dxa"/>
            <w:vAlign w:val="center"/>
          </w:tcPr>
          <w:p w:rsidR="00682E4C" w:rsidRPr="004839B9" w:rsidRDefault="00682E4C" w:rsidP="00F72FCF">
            <w:pPr>
              <w:jc w:val="center"/>
              <w:rPr>
                <w:b/>
                <w:bCs/>
                <w:sz w:val="20"/>
                <w:szCs w:val="18"/>
              </w:rPr>
            </w:pPr>
            <w:r>
              <w:rPr>
                <w:b/>
                <w:bCs/>
                <w:sz w:val="20"/>
                <w:szCs w:val="18"/>
              </w:rPr>
              <w:t>17</w:t>
            </w:r>
            <w:r w:rsidRPr="004839B9">
              <w:rPr>
                <w:b/>
                <w:bCs/>
                <w:sz w:val="20"/>
                <w:szCs w:val="18"/>
              </w:rPr>
              <w:t xml:space="preserve"> Soal</w:t>
            </w:r>
          </w:p>
        </w:tc>
      </w:tr>
      <w:tr w:rsidR="00682E4C" w:rsidRPr="004839B9" w:rsidTr="00F72FCF">
        <w:tc>
          <w:tcPr>
            <w:tcW w:w="2718" w:type="dxa"/>
            <w:vAlign w:val="center"/>
          </w:tcPr>
          <w:p w:rsidR="00682E4C" w:rsidRPr="004839B9" w:rsidRDefault="00682E4C" w:rsidP="00F72FCF">
            <w:pPr>
              <w:jc w:val="center"/>
              <w:rPr>
                <w:b/>
                <w:bCs/>
                <w:sz w:val="20"/>
                <w:szCs w:val="18"/>
              </w:rPr>
            </w:pPr>
            <w:r w:rsidRPr="004839B9">
              <w:rPr>
                <w:b/>
                <w:bCs/>
                <w:sz w:val="20"/>
                <w:szCs w:val="18"/>
              </w:rPr>
              <w:t>Presentase</w:t>
            </w:r>
          </w:p>
        </w:tc>
        <w:tc>
          <w:tcPr>
            <w:tcW w:w="2718" w:type="dxa"/>
            <w:vAlign w:val="center"/>
          </w:tcPr>
          <w:p w:rsidR="00682E4C" w:rsidRPr="004839B9" w:rsidRDefault="00682E4C" w:rsidP="00F72FCF">
            <w:pPr>
              <w:jc w:val="center"/>
              <w:rPr>
                <w:b/>
                <w:bCs/>
                <w:sz w:val="20"/>
                <w:szCs w:val="18"/>
              </w:rPr>
            </w:pPr>
            <w:r>
              <w:rPr>
                <w:b/>
                <w:bCs/>
                <w:sz w:val="20"/>
                <w:szCs w:val="18"/>
              </w:rPr>
              <w:t>51</w:t>
            </w:r>
            <w:r w:rsidRPr="004839B9">
              <w:rPr>
                <w:b/>
                <w:bCs/>
                <w:sz w:val="20"/>
                <w:szCs w:val="18"/>
              </w:rPr>
              <w:t xml:space="preserve"> %</w:t>
            </w:r>
          </w:p>
        </w:tc>
        <w:tc>
          <w:tcPr>
            <w:tcW w:w="2644" w:type="dxa"/>
            <w:vAlign w:val="center"/>
          </w:tcPr>
          <w:p w:rsidR="00682E4C" w:rsidRPr="004839B9" w:rsidRDefault="00682E4C" w:rsidP="00F72FCF">
            <w:pPr>
              <w:jc w:val="center"/>
              <w:rPr>
                <w:b/>
                <w:bCs/>
                <w:sz w:val="20"/>
                <w:szCs w:val="18"/>
              </w:rPr>
            </w:pPr>
            <w:r>
              <w:rPr>
                <w:b/>
                <w:bCs/>
                <w:sz w:val="20"/>
                <w:szCs w:val="18"/>
              </w:rPr>
              <w:t>49</w:t>
            </w:r>
            <w:r w:rsidRPr="004839B9">
              <w:rPr>
                <w:b/>
                <w:bCs/>
                <w:sz w:val="20"/>
                <w:szCs w:val="18"/>
              </w:rPr>
              <w:t xml:space="preserve"> %</w:t>
            </w:r>
          </w:p>
        </w:tc>
      </w:tr>
      <w:tr w:rsidR="00682E4C" w:rsidRPr="004839B9" w:rsidTr="00F72FCF">
        <w:tc>
          <w:tcPr>
            <w:tcW w:w="2718" w:type="dxa"/>
            <w:vAlign w:val="center"/>
          </w:tcPr>
          <w:p w:rsidR="00682E4C" w:rsidRPr="004839B9" w:rsidRDefault="00682E4C" w:rsidP="00F72FCF">
            <w:pPr>
              <w:jc w:val="center"/>
              <w:rPr>
                <w:b/>
                <w:bCs/>
                <w:sz w:val="20"/>
                <w:szCs w:val="18"/>
              </w:rPr>
            </w:pPr>
            <w:r>
              <w:rPr>
                <w:b/>
                <w:bCs/>
                <w:sz w:val="20"/>
                <w:szCs w:val="18"/>
              </w:rPr>
              <w:t>Keputusan</w:t>
            </w:r>
          </w:p>
        </w:tc>
        <w:tc>
          <w:tcPr>
            <w:tcW w:w="2718" w:type="dxa"/>
            <w:vAlign w:val="center"/>
          </w:tcPr>
          <w:p w:rsidR="00682E4C" w:rsidRPr="004839B9" w:rsidRDefault="00682E4C" w:rsidP="00F72FCF">
            <w:pPr>
              <w:jc w:val="center"/>
              <w:rPr>
                <w:b/>
                <w:bCs/>
                <w:sz w:val="20"/>
                <w:szCs w:val="18"/>
              </w:rPr>
            </w:pPr>
            <w:r>
              <w:rPr>
                <w:b/>
                <w:bCs/>
                <w:sz w:val="20"/>
                <w:szCs w:val="18"/>
              </w:rPr>
              <w:t>Diterima</w:t>
            </w:r>
          </w:p>
        </w:tc>
        <w:tc>
          <w:tcPr>
            <w:tcW w:w="2644" w:type="dxa"/>
            <w:vAlign w:val="center"/>
          </w:tcPr>
          <w:p w:rsidR="00682E4C" w:rsidRPr="004839B9" w:rsidRDefault="00682E4C" w:rsidP="00F72FCF">
            <w:pPr>
              <w:jc w:val="center"/>
              <w:rPr>
                <w:b/>
                <w:bCs/>
                <w:sz w:val="20"/>
                <w:szCs w:val="18"/>
              </w:rPr>
            </w:pPr>
            <w:r>
              <w:rPr>
                <w:b/>
                <w:bCs/>
                <w:sz w:val="20"/>
                <w:szCs w:val="18"/>
              </w:rPr>
              <w:t>Perlu Direvisi</w:t>
            </w:r>
          </w:p>
        </w:tc>
      </w:tr>
    </w:tbl>
    <w:p w:rsidR="00682E4C" w:rsidRPr="00682E4C" w:rsidRDefault="00682E4C" w:rsidP="00682E4C">
      <w:pPr>
        <w:spacing w:after="120"/>
        <w:ind w:firstLine="567"/>
        <w:rPr>
          <w:rFonts w:ascii="Arial" w:hAnsi="Arial" w:cs="Arial"/>
          <w:b/>
          <w:bCs/>
          <w:sz w:val="20"/>
          <w:szCs w:val="18"/>
        </w:rPr>
      </w:pPr>
    </w:p>
    <w:p w:rsidR="00682E4C" w:rsidRPr="00682E4C" w:rsidRDefault="00682E4C" w:rsidP="00682E4C">
      <w:pPr>
        <w:ind w:firstLine="567"/>
        <w:jc w:val="both"/>
        <w:rPr>
          <w:rFonts w:ascii="Arial" w:hAnsi="Arial" w:cs="Arial"/>
        </w:rPr>
      </w:pPr>
      <w:r w:rsidRPr="00682E4C">
        <w:rPr>
          <w:rFonts w:ascii="Arial" w:hAnsi="Arial" w:cs="Arial"/>
        </w:rPr>
        <w:t>Berdasarkan tabel di atas dapat dilihat bahwa efektivitas pengecoh butir soal pilihan ganda berada pada presentase 49% dibanding 51%.  Tema 1 terdapat 6 butir soal yang pengecohnya berfungsi dan 1 butir soal yang pengecohnya tidak berfungsi. Kemudian pada tema 2 terdapat 6 butir soal yang pengecohnya berfungsi dan 1 butir soal yang pengecohnya tidak berfungsi. Selanjutnya pada tema 3 terdapat 1 butir soal yang pengecoh berfungsi dan 6 butir soal yang pengecohnya tidak berfungsi. Lalu pada tema 4 semua butir soal pengecohnya tidak berfungsi. Terakhir pada tema 5  terdapat 5 butir soal yang pengecohnya berfungsi dan 2 butir soal yang pengecohnya tidak berfungsi.</w:t>
      </w:r>
    </w:p>
    <w:p w:rsidR="00C92A61" w:rsidRDefault="00682E4C" w:rsidP="00682E4C">
      <w:pPr>
        <w:spacing w:after="120"/>
        <w:ind w:firstLine="567"/>
        <w:rPr>
          <w:rFonts w:ascii="Arial" w:hAnsi="Arial" w:cs="Arial"/>
        </w:rPr>
      </w:pPr>
      <w:r w:rsidRPr="00682E4C">
        <w:rPr>
          <w:rFonts w:ascii="Arial" w:hAnsi="Arial" w:cs="Arial"/>
        </w:rPr>
        <w:t>Jumlah keseluruhan butir soal pilihan ganda sebanyak 35 butir. Butir soal yang pengecohnya berfungsi sebanyak 18 butir soal dengan presentase 51%. Sedangkan butir soal yang pengecohnya tidak berfungsi sebanyak 17 butir soal dengan presentase 49%. Dengan demikian, butir soal yang pengecohnya tidak berfungsi perlu dilakukan revisi. Karena pengecoh yang tidak berfungsi mengindikasikan bahwa siswa/peserta tes tidak mengalami kesulitan dalam menemukan jawaban pada suatu butir soal</w:t>
      </w:r>
      <w:r>
        <w:rPr>
          <w:rFonts w:ascii="Arial" w:hAnsi="Arial" w:cs="Arial"/>
        </w:rPr>
        <w:t>.</w:t>
      </w:r>
    </w:p>
    <w:p w:rsidR="00FD1F18" w:rsidRPr="00682E4C" w:rsidRDefault="00FD1F18" w:rsidP="00682E4C">
      <w:pPr>
        <w:jc w:val="both"/>
        <w:rPr>
          <w:rFonts w:ascii="Arial" w:hAnsi="Arial" w:cs="Arial"/>
        </w:rPr>
      </w:pPr>
    </w:p>
    <w:p w:rsidR="00FD1F18" w:rsidRDefault="00FD1F18" w:rsidP="00FD1F18">
      <w:pPr>
        <w:jc w:val="center"/>
        <w:rPr>
          <w:rFonts w:ascii="Arial" w:hAnsi="Arial" w:cs="Arial"/>
          <w:b/>
        </w:rPr>
      </w:pPr>
      <w:r w:rsidRPr="002853DC">
        <w:rPr>
          <w:rFonts w:ascii="Arial" w:hAnsi="Arial" w:cs="Arial"/>
          <w:b/>
        </w:rPr>
        <w:t>PEMBAHASAN</w:t>
      </w:r>
    </w:p>
    <w:p w:rsidR="00682E4C" w:rsidRPr="002853DC" w:rsidRDefault="00682E4C" w:rsidP="00682E4C">
      <w:pPr>
        <w:rPr>
          <w:rFonts w:ascii="Arial" w:hAnsi="Arial" w:cs="Arial"/>
          <w:b/>
        </w:rPr>
      </w:pPr>
      <w:r>
        <w:rPr>
          <w:rFonts w:ascii="Arial" w:hAnsi="Arial" w:cs="Arial"/>
          <w:b/>
        </w:rPr>
        <w:t>Taraf kesukaran</w:t>
      </w:r>
    </w:p>
    <w:p w:rsidR="00682E4C" w:rsidRPr="00682E4C" w:rsidRDefault="00682E4C" w:rsidP="00682E4C">
      <w:pPr>
        <w:ind w:firstLine="567"/>
        <w:jc w:val="both"/>
        <w:rPr>
          <w:rFonts w:ascii="Arial" w:hAnsi="Arial" w:cs="Arial"/>
        </w:rPr>
      </w:pPr>
      <w:r w:rsidRPr="00682E4C">
        <w:rPr>
          <w:rFonts w:ascii="Arial" w:hAnsi="Arial" w:cs="Arial"/>
        </w:rPr>
        <w:t xml:space="preserve">Hasil analisis kesukaran yang dipaparkan pada bab sebelumnya menunjukkan hasil yang kurang baik. Tema 1 terdapat 2 butir soal mudah, 6 butir soal sedang, dan 2 butir soal sukar. Hasil tersebut tidak terlepas dari materi yang diujikan seputar gagasan pokok, gagasan pendukung, dan meringkas bacaan. Kesulitan peserta didik terletak pada meringkas bacaan. </w:t>
      </w:r>
    </w:p>
    <w:p w:rsidR="00682E4C" w:rsidRPr="00682E4C" w:rsidRDefault="00682E4C" w:rsidP="00682E4C">
      <w:pPr>
        <w:ind w:firstLine="567"/>
        <w:jc w:val="both"/>
        <w:rPr>
          <w:rFonts w:ascii="Arial" w:hAnsi="Arial" w:cs="Arial"/>
        </w:rPr>
      </w:pPr>
      <w:r w:rsidRPr="00682E4C">
        <w:rPr>
          <w:rFonts w:ascii="Arial" w:hAnsi="Arial" w:cs="Arial"/>
        </w:rPr>
        <w:t>Kemudian pada tema 2 terdapat 3 butir soal mudah, 6 butir soal sedang, dan 2 butir soal sukar. Materi yang diujikan pada tema ini seputar prosedur membuat dan menggunakan alat. Selain itu juga terdapat gagasan pokok dan pendukung serta poster. Kesulitan peserta didik terletak pada butir soal membuat gagasan pokok dan pendukung dengan gambar yang tersedia. Peserta didik juga kesulitan pada butir soal menuliskan prosedur membuat kipas dari kertas.</w:t>
      </w:r>
    </w:p>
    <w:p w:rsidR="00682E4C" w:rsidRPr="00682E4C" w:rsidRDefault="00682E4C" w:rsidP="00682E4C">
      <w:pPr>
        <w:ind w:firstLine="567"/>
        <w:jc w:val="both"/>
        <w:rPr>
          <w:rFonts w:ascii="Arial" w:hAnsi="Arial" w:cs="Arial"/>
        </w:rPr>
      </w:pPr>
      <w:r w:rsidRPr="00682E4C">
        <w:rPr>
          <w:rFonts w:ascii="Arial" w:hAnsi="Arial" w:cs="Arial"/>
        </w:rPr>
        <w:t>Selanjutnya pada tema 3 terdapat 8 butir soal mudah, 1 butir soal sedang, dan 1 butir soal sukar. Kesukaran butir soal pada tema ini tergolong jelek dikarenakan 8 butir soalnya mudah. Materi yang diujikan pada tema ini berupa unsur intrinsik cerita dan seputar wawancara. Peserta didik tidak mengalami kesulitan pada butir soal unsur intrinsik cerita. Namun pada saat butir soal membuat laporan hasil wawancara mayoritas menjawab sa</w:t>
      </w:r>
      <w:r w:rsidRPr="00682E4C">
        <w:rPr>
          <w:rFonts w:ascii="Arial" w:hAnsi="Arial" w:cs="Arial"/>
        </w:rPr>
        <w:softHyphen/>
        <w:t>lah.</w:t>
      </w:r>
    </w:p>
    <w:p w:rsidR="00682E4C" w:rsidRPr="00682E4C" w:rsidRDefault="00682E4C" w:rsidP="00682E4C">
      <w:pPr>
        <w:ind w:firstLine="567"/>
        <w:jc w:val="both"/>
        <w:rPr>
          <w:rFonts w:ascii="Arial" w:hAnsi="Arial" w:cs="Arial"/>
        </w:rPr>
      </w:pPr>
      <w:r w:rsidRPr="00682E4C">
        <w:rPr>
          <w:rFonts w:ascii="Arial" w:hAnsi="Arial" w:cs="Arial"/>
        </w:rPr>
        <w:t>Diteruskan pada tema 4 terdapat 9 butir soal mudah, 0 butir soal sedang, dan 1 butir soal sukar. Hasil pada tema ini tidak lebih dari tema sebelumnya dikarenakan 9 butir soal kategori mudah. Materi yang diujikan sama dengan tema 3 yakni unsur intrinsik cerita.  Peserta didik tidak mengalami kesulitan ketika bertemu dengan butir soal terkait unsur intrinsik cerita. Hal tersebut terlihat dari jawaban peserta didik yang mayoritas benar.</w:t>
      </w:r>
    </w:p>
    <w:p w:rsidR="00682E4C" w:rsidRPr="00682E4C" w:rsidRDefault="00682E4C" w:rsidP="00682E4C">
      <w:pPr>
        <w:ind w:firstLine="567"/>
        <w:jc w:val="both"/>
        <w:rPr>
          <w:rFonts w:ascii="Arial" w:hAnsi="Arial" w:cs="Arial"/>
        </w:rPr>
      </w:pPr>
      <w:r w:rsidRPr="00682E4C">
        <w:rPr>
          <w:rFonts w:ascii="Arial" w:hAnsi="Arial" w:cs="Arial"/>
        </w:rPr>
        <w:lastRenderedPageBreak/>
        <w:t>Terakhir pada tema 5 terdapat 3 butir soal mudah, 4 butir soal sedang, dan 3 butir soal sukar. Materi yang diujikan pada tema ini seputar unsur intrinsik cerita, namun terdapat materi tentang PUEBI (kata baku). Masalah yang didapat peserta didik terletak pada kata baku. Ternyata masih banyak yang menjawab salah dan sukar membedakan manakah yang merupakan kata baku.</w:t>
      </w:r>
    </w:p>
    <w:p w:rsidR="00682E4C" w:rsidRPr="00682E4C" w:rsidRDefault="00682E4C" w:rsidP="00682E4C">
      <w:pPr>
        <w:ind w:firstLine="567"/>
        <w:jc w:val="both"/>
        <w:rPr>
          <w:rFonts w:ascii="Arial" w:hAnsi="Arial" w:cs="Arial"/>
        </w:rPr>
      </w:pPr>
      <w:r w:rsidRPr="00682E4C">
        <w:rPr>
          <w:rFonts w:ascii="Arial" w:hAnsi="Arial" w:cs="Arial"/>
        </w:rPr>
        <w:t>Berdasarkan paparan di atas, hasil analisis taraf kesukarn kelima 5 bervariasi. Butir soalnya ada yang kategori mudah, sedang, dan sukar. Butir soal yang baik adalah butir soal kategori sedang dikarenakan tidak terlalu mudah dan tidak terlalu sukar (Arikunto, 2009). Berpedoman pada pendapat tersebut, butir soal yang baik pada tema 1 terdapat 7 butir. Selanjutnya pada tema 2 terdapat 6  butir soal yang dinyatakan baik. Kemudian pada tema 3 terdapat 1 butir soal yang dinyatakan baik. Namun pada tema 4 tidak satupun  butir soal yang dinyatakan baik. Terakhir pada tema 5 terdapat 4 butir soal yang dinyatakan baik.</w:t>
      </w:r>
    </w:p>
    <w:p w:rsidR="00682E4C" w:rsidRPr="00682E4C" w:rsidRDefault="00682E4C" w:rsidP="00682E4C">
      <w:pPr>
        <w:ind w:firstLine="567"/>
        <w:jc w:val="both"/>
        <w:rPr>
          <w:rFonts w:ascii="Arial" w:hAnsi="Arial" w:cs="Arial"/>
        </w:rPr>
      </w:pPr>
      <w:r w:rsidRPr="00682E4C">
        <w:rPr>
          <w:rFonts w:ascii="Arial" w:hAnsi="Arial" w:cs="Arial"/>
        </w:rPr>
        <w:t>Butir soal yang dinyatakan baik adalah butir soal yang kategori sedang. Butir soal kategori sedang tidak terlalu mudah dan tidak terlalu sukar bagi peserta didik. Jumlah keseluruhan butir soal yang dinyatakan baik adalah 18 butir soal (35%). Sedangakan sisanya 33 butir soal (65%) dinyatakan kurang baik karena 25 butir soal mudah dan 8 butir soal sukar.</w:t>
      </w:r>
    </w:p>
    <w:p w:rsidR="00682E4C" w:rsidRPr="00682E4C" w:rsidRDefault="00682E4C" w:rsidP="00682E4C">
      <w:pPr>
        <w:ind w:firstLine="567"/>
        <w:jc w:val="both"/>
        <w:rPr>
          <w:rFonts w:ascii="Arial" w:hAnsi="Arial" w:cs="Arial"/>
        </w:rPr>
      </w:pPr>
      <w:r w:rsidRPr="00682E4C">
        <w:rPr>
          <w:rFonts w:ascii="Arial" w:hAnsi="Arial" w:cs="Arial"/>
        </w:rPr>
        <w:t>Taraf  kesukaran butir soal bukan hanya ditinjau dari baik dan tidaknya butir soal tersebut. Proporsi kesukaran juga perlu diperhatikan. Hal tersebut menjadi penting dikarenakan dengan proporsi yang sesuai, peserta didik tidak terlalu mudah dan tidak terlalu sukar dalam mejawab butir soal. Seperti pendapat Arifin (2016) “suatu soal harus memiliki tingkat kesukaran yang seimbang (proporsional), seimbang dalam artian tidak terlalu mudah dan tidak terlalu sukar”. Proporsi kesukarannya perlu disesuaikan supaya seimbang. Proporsi kesukaran butir soal yang baik adalah 30% mudah, 40% sedang, dan 30% sukar (Sudjana, 2009).</w:t>
      </w:r>
    </w:p>
    <w:p w:rsidR="00682E4C" w:rsidRDefault="00682E4C" w:rsidP="00682E4C">
      <w:pPr>
        <w:ind w:firstLine="567"/>
        <w:jc w:val="both"/>
        <w:rPr>
          <w:rFonts w:ascii="Arial" w:hAnsi="Arial" w:cs="Arial"/>
        </w:rPr>
      </w:pPr>
      <w:r w:rsidRPr="00682E4C">
        <w:rPr>
          <w:rFonts w:ascii="Arial" w:hAnsi="Arial" w:cs="Arial"/>
        </w:rPr>
        <w:t>Berdasarkan pendapat tersebut, dari kelima tema hanya satu yang sesuai dengan proporsi kesukaran butir soal. Selebihnya proporsinya masih kurang sesuai. Dengan demikian tema 1-4 proporsi kesukarannya perlu untuk direvisi supaya sesuai dengan perbandingan 3:4:3. Sedangkan tema 5 proporsi kesukarannya sudah sesuai dan tidak perlu direvisi.</w:t>
      </w:r>
    </w:p>
    <w:p w:rsidR="00682E4C" w:rsidRPr="00682E4C" w:rsidRDefault="00682E4C" w:rsidP="00682E4C">
      <w:pPr>
        <w:jc w:val="both"/>
        <w:rPr>
          <w:rFonts w:ascii="Arial" w:hAnsi="Arial" w:cs="Arial"/>
          <w:b/>
        </w:rPr>
      </w:pPr>
      <w:r w:rsidRPr="00682E4C">
        <w:rPr>
          <w:rFonts w:ascii="Arial" w:hAnsi="Arial" w:cs="Arial"/>
          <w:b/>
        </w:rPr>
        <w:t>Daya Pembeda</w:t>
      </w:r>
    </w:p>
    <w:p w:rsidR="00682E4C" w:rsidRPr="00682E4C" w:rsidRDefault="00682E4C" w:rsidP="00682E4C">
      <w:pPr>
        <w:ind w:firstLine="567"/>
        <w:jc w:val="both"/>
        <w:rPr>
          <w:rFonts w:ascii="Arial" w:hAnsi="Arial" w:cs="Arial"/>
        </w:rPr>
      </w:pPr>
      <w:r w:rsidRPr="00682E4C">
        <w:rPr>
          <w:rFonts w:ascii="Arial" w:hAnsi="Arial" w:cs="Arial"/>
        </w:rPr>
        <w:t>Hasil daya pembeda tidak jauh berbeda dengan taraf kesukaran. Terdapat 51 butir soal dengan hasil analisis daya pembeda cukup. Tema 1 terdapat 1 butir soal jelek, 3 butir soal cukup, 4 butir soal baik, dan 2 butir soal baik sekali. Berdasarkan hasil tersebut daya pembeda pada tema 1 dapat dikatakan baik dikarenakan terdapat 6 butir soal kategori baik dan baik sekali. Hasil tersebut tidak terlepas dari taraf kesukarannya.</w:t>
      </w:r>
    </w:p>
    <w:p w:rsidR="00682E4C" w:rsidRPr="00682E4C" w:rsidRDefault="00682E4C" w:rsidP="00682E4C">
      <w:pPr>
        <w:ind w:firstLine="567"/>
        <w:jc w:val="both"/>
        <w:rPr>
          <w:rFonts w:ascii="Arial" w:hAnsi="Arial" w:cs="Arial"/>
        </w:rPr>
      </w:pPr>
      <w:r w:rsidRPr="00682E4C">
        <w:rPr>
          <w:rFonts w:ascii="Arial" w:hAnsi="Arial" w:cs="Arial"/>
        </w:rPr>
        <w:t>Butir soal daya pembeda jelek taraf kesukarannya kategori sukar. Sehingga baik kelompok tinggi dan rendah saling menjawab salah. Butir soal yang daya pembedanya cukup taraf kesukarannya adalah mudah dan sedang. Jika taraf kesukaran mudah, maka baik kelimpok tinggi dan rendah menjawab benar. Sedangkan yang taraf kesukarannya sedang berati kelompok tinggi hanya setengah yang menjawab benar sedangkan kelompok rendah mayoritas menjawab salah.</w:t>
      </w:r>
    </w:p>
    <w:p w:rsidR="00682E4C" w:rsidRPr="00682E4C" w:rsidRDefault="00682E4C" w:rsidP="00682E4C">
      <w:pPr>
        <w:ind w:firstLine="567"/>
        <w:jc w:val="both"/>
        <w:rPr>
          <w:rFonts w:ascii="Arial" w:hAnsi="Arial" w:cs="Arial"/>
        </w:rPr>
      </w:pPr>
      <w:r w:rsidRPr="00682E4C">
        <w:rPr>
          <w:rFonts w:ascii="Arial" w:hAnsi="Arial" w:cs="Arial"/>
        </w:rPr>
        <w:t xml:space="preserve"> Kemudian pada tema 2 terdapat 0 butir soal jelek, 6 butir soal cukup, 5 butir soal baik, dan 0 butir soal baik sekali. Hasil daya pembeda pada tema ini dapat dikatakan cukup, karena hampir setengah dari seluruh butir soal yang daya pembedanya baik. 6 butir soal yang daya pembedanya cukup tersebut, 2 butir soal taraf kesukarannya mudah, 2 butir soal taraf kesukarannya sedang, dan 2 butir soal taraf kesukarannya sukar.</w:t>
      </w:r>
    </w:p>
    <w:p w:rsidR="00682E4C" w:rsidRPr="00682E4C" w:rsidRDefault="00682E4C" w:rsidP="00682E4C">
      <w:pPr>
        <w:ind w:firstLine="567"/>
        <w:jc w:val="both"/>
        <w:rPr>
          <w:rFonts w:ascii="Arial" w:hAnsi="Arial" w:cs="Arial"/>
        </w:rPr>
      </w:pPr>
      <w:r w:rsidRPr="00682E4C">
        <w:rPr>
          <w:rFonts w:ascii="Arial" w:hAnsi="Arial" w:cs="Arial"/>
        </w:rPr>
        <w:t xml:space="preserve">Butir soal dengan taraf kesukaran mudah mampu dijawab dengan benar oleh kelompok tinggi maupun kelompok rendah. Sehingga daya pembedanya cukup. Butir soal dengan taraf kesukaran sedang ada dua temuan. Temuan pertama tidak lebih dari setengah kelompok tinggi yang menjawab benar dan mayoritas kelompok rendah menjawab salah. Temuan yang kedua, kelompok tinggi mampu menjawab dengan benar namun kelompok rendah lebih dari setengah juga menjawab benar. Kedua hal </w:t>
      </w:r>
      <w:r w:rsidRPr="00682E4C">
        <w:rPr>
          <w:rFonts w:ascii="Arial" w:hAnsi="Arial" w:cs="Arial"/>
        </w:rPr>
        <w:lastRenderedPageBreak/>
        <w:t>tersebut yang menjadikan daya pembedanya cukup. Kemudian untuk butir soal dengan taraf kesukaran sukar memiliki daya pembeda cukup karena kelompok tinggi kurang dari setengah yang menjawab benar sedangkan kelompok rendah mayoritas menjawab salah.</w:t>
      </w:r>
    </w:p>
    <w:p w:rsidR="00682E4C" w:rsidRPr="00682E4C" w:rsidRDefault="00682E4C" w:rsidP="00682E4C">
      <w:pPr>
        <w:ind w:firstLine="567"/>
        <w:jc w:val="both"/>
        <w:rPr>
          <w:rFonts w:ascii="Arial" w:hAnsi="Arial" w:cs="Arial"/>
        </w:rPr>
      </w:pPr>
      <w:r w:rsidRPr="00682E4C">
        <w:rPr>
          <w:rFonts w:ascii="Arial" w:hAnsi="Arial" w:cs="Arial"/>
        </w:rPr>
        <w:t>Selanjutnya pada tema 3 terdapat 4 butir soal jelek, 4 butir soal cukup, 1 butir soal baik, dan 1 butir soal baik sekali. Selain taraf kesukaran yang jelek, daya pembeda pada tema ini juga berbanding lurus dengan taraf kesukarannya. Butir soal dengan daya pembeda jelek taraf kesukarannya mudah. Dikarenakan taraf kesukarannya mudah sehingga baik kelompok tinggi dan kelompok rendah mampu menjawab dengan benar. Oleh karena hal itu daya pembedanya menjadi jelek.</w:t>
      </w:r>
    </w:p>
    <w:p w:rsidR="00682E4C" w:rsidRPr="00682E4C" w:rsidRDefault="00682E4C" w:rsidP="00682E4C">
      <w:pPr>
        <w:ind w:firstLine="567"/>
        <w:jc w:val="both"/>
        <w:rPr>
          <w:rFonts w:ascii="Arial" w:hAnsi="Arial" w:cs="Arial"/>
        </w:rPr>
      </w:pPr>
      <w:r w:rsidRPr="00682E4C">
        <w:rPr>
          <w:rFonts w:ascii="Arial" w:hAnsi="Arial" w:cs="Arial"/>
        </w:rPr>
        <w:t>Butir soal dengan daya pembeda cukup memiliki taraf kesukaran mudah dan sukar. Butir soal yang taraf kesukarannya mudah hampir sama dengan butir soal dengan daya pembeda jelek yakni baik kelompok tinggi dan rendah sama-sama menjawab dengan benar. Perbedaanya terdapat pada jumlah kelompok rendah. Jumlah kelompok rendah yang menjawab benar pada daya pembeda cukup lebih sedikit dari daya pembeda jelek. Sedangkan butir soal yang memiliki taraf kesukaran sukar, kelompok tinggi tidak lebih dari setengah yang menjawab benar dan kelompok rendah mayoritas menjawab salah. Dengan demikian daya pembeda butir soal mudah dan sukar menjadi cukup.</w:t>
      </w:r>
    </w:p>
    <w:p w:rsidR="00682E4C" w:rsidRPr="00682E4C" w:rsidRDefault="00682E4C" w:rsidP="00682E4C">
      <w:pPr>
        <w:ind w:firstLine="567"/>
        <w:jc w:val="both"/>
        <w:rPr>
          <w:rFonts w:ascii="Arial" w:hAnsi="Arial" w:cs="Arial"/>
        </w:rPr>
      </w:pPr>
      <w:r w:rsidRPr="00682E4C">
        <w:rPr>
          <w:rFonts w:ascii="Arial" w:hAnsi="Arial" w:cs="Arial"/>
        </w:rPr>
        <w:t>Dilanjutkan pada tema 4 terdapat 4 butir soal jelek, 4 butir soal cukup, 1 butir soal baik, dan 1 butir soal baik sekali. Hasil pada tema ini sama seperti tema 3, meskipun hasil taraf kesukarannya paling jelek diantara 4 tema yang lain. Butir soal yang daya pembedanaya jelek dan cukup semuanya memiliki taraf kesukaran mudah.</w:t>
      </w:r>
    </w:p>
    <w:p w:rsidR="00682E4C" w:rsidRPr="00682E4C" w:rsidRDefault="00682E4C" w:rsidP="00682E4C">
      <w:pPr>
        <w:ind w:firstLine="567"/>
        <w:jc w:val="both"/>
        <w:rPr>
          <w:rFonts w:ascii="Arial" w:hAnsi="Arial" w:cs="Arial"/>
        </w:rPr>
      </w:pPr>
      <w:r w:rsidRPr="00682E4C">
        <w:rPr>
          <w:rFonts w:ascii="Arial" w:hAnsi="Arial" w:cs="Arial"/>
        </w:rPr>
        <w:t xml:space="preserve">Butir soal yang taraf kesukarannya mudah baik kelompok tinggi dan kelompok rendah saling menjawab benar. Sehingga daya pembeda pada butir soal ini menjadi jelek. Sedangkan butir soal yang daya pembedanya cukup juga memiliki taraf kesukarannya mudah, hal tersebut disebabkan faktor yang sama. Perbedaannya terletak pada jumlah kelompok rendah yang menjawab benar lebih sedikit dari butir soal yang daya pembedanya jelek. </w:t>
      </w:r>
    </w:p>
    <w:p w:rsidR="00682E4C" w:rsidRPr="00682E4C" w:rsidRDefault="00682E4C" w:rsidP="00682E4C">
      <w:pPr>
        <w:ind w:firstLine="567"/>
        <w:jc w:val="both"/>
        <w:rPr>
          <w:rFonts w:ascii="Arial" w:hAnsi="Arial" w:cs="Arial"/>
        </w:rPr>
      </w:pPr>
      <w:r w:rsidRPr="00682E4C">
        <w:rPr>
          <w:rFonts w:ascii="Arial" w:hAnsi="Arial" w:cs="Arial"/>
        </w:rPr>
        <w:t>Terakhir pada tema 5 terdapat 2 butir soal jelek, 2 butir soal cukup, 6 butir soal baik, dan 0 butir soal baik sekali. Hasil daya pembeda pada tema ini seperti pada tema 1 yakni terdapat 6 butir soal yang daya pembedanya baik. Butir soal yang daya pembedanya jelek taraf kesukarannya mudah. Sedangkan butir soal yang daya pembedanya cukup taraf kesukarannya sukar.</w:t>
      </w:r>
    </w:p>
    <w:p w:rsidR="00682E4C" w:rsidRPr="00682E4C" w:rsidRDefault="00682E4C" w:rsidP="00682E4C">
      <w:pPr>
        <w:ind w:firstLine="567"/>
        <w:jc w:val="both"/>
        <w:rPr>
          <w:rFonts w:ascii="Arial" w:hAnsi="Arial" w:cs="Arial"/>
        </w:rPr>
      </w:pPr>
      <w:r w:rsidRPr="00682E4C">
        <w:rPr>
          <w:rFonts w:ascii="Arial" w:hAnsi="Arial" w:cs="Arial"/>
        </w:rPr>
        <w:t>Butir soal yang taraf kesukarannya mudah, baik kelompok tinggi dan kelompok rendah sama-sama menjawab benar. Sehingga daya pembeda pada butir soal tersebut menjadi jelek. Sedangkan butir soal yang taraf kesukarannya sukar, kelompok tinggi tidak lebih dari setengah yang menjawab benar namun kelompok rendah mayoritas menjawab salah. Dengan demikian butir soal tersebut daya pembedanya menjadi cukup.</w:t>
      </w:r>
    </w:p>
    <w:p w:rsidR="00682E4C" w:rsidRDefault="00682E4C" w:rsidP="00682E4C">
      <w:pPr>
        <w:ind w:firstLine="567"/>
        <w:jc w:val="both"/>
        <w:rPr>
          <w:rFonts w:ascii="Arial" w:hAnsi="Arial" w:cs="Arial"/>
        </w:rPr>
      </w:pPr>
      <w:r w:rsidRPr="00682E4C">
        <w:rPr>
          <w:rFonts w:ascii="Arial" w:hAnsi="Arial" w:cs="Arial"/>
        </w:rPr>
        <w:t>Daya pembedanya merupakan kemampuan butir soal untuk membedakan kelompok tinggi dan kelompok rendah. Butir soal yang baik djawab dengan benar oleh peserta didik kelompok tinggi saja. Seperti pendapat Arikunto (2009) “butir soal yang baik adalah yang  mampu dijawab benar oleh peserta didik yang pandai saja”. Berpedoman pada pendapat tersebut, butir soal pada UAS gasal 2017/2018 yang dinyatakan baik sebanyak 21 butir soal (42%) dikarenakan daya pembedanya baik dan baik sekali. Butir soal tersebut tersebar pada 5 tema dengan rincian 6 butir soal pada tema 1, 5 butir soal pada tema 1, 2 butir soal pada tema 3, 2 butir soal pada tema 4, dan 6 butir soal pada tem 5. Sedangkan sisanya yakni 30 butir soal (58%) dinyatakan kurang baik karena daya pembedanya jelek  dinyatakan kurang baik perlu direvisi supaya kualitasnya meningkat.</w:t>
      </w:r>
    </w:p>
    <w:p w:rsidR="00682E4C" w:rsidRPr="00682E4C" w:rsidRDefault="00682E4C" w:rsidP="00682E4C">
      <w:pPr>
        <w:jc w:val="both"/>
        <w:rPr>
          <w:rFonts w:ascii="Arial" w:hAnsi="Arial" w:cs="Arial"/>
          <w:b/>
        </w:rPr>
      </w:pPr>
      <w:r w:rsidRPr="00682E4C">
        <w:rPr>
          <w:rFonts w:ascii="Arial" w:hAnsi="Arial" w:cs="Arial"/>
          <w:b/>
        </w:rPr>
        <w:t>Efektifitas Pengecoh</w:t>
      </w:r>
    </w:p>
    <w:p w:rsidR="00682E4C" w:rsidRPr="00682E4C" w:rsidRDefault="00682E4C" w:rsidP="00682E4C">
      <w:pPr>
        <w:ind w:firstLine="567"/>
        <w:jc w:val="both"/>
        <w:rPr>
          <w:rFonts w:ascii="Arial" w:hAnsi="Arial" w:cs="Arial"/>
        </w:rPr>
      </w:pPr>
      <w:r w:rsidRPr="00682E4C">
        <w:rPr>
          <w:rFonts w:ascii="Arial" w:hAnsi="Arial" w:cs="Arial"/>
        </w:rPr>
        <w:t xml:space="preserve">Efektivitas pengecoh/ kemiripan jawaban hanya berlaku pada butir soal pilihan ganda. Efektivitas penegcoh merupakan presentase keterpilihan piliha pengecoh yang bukan kunci jawaban. Terdapat 35 butir soal pilihan ganda yang tesebar pada 5 tema. Hasil dari efektivitas pengecoh dipengaruhi oleh hasil taraf kesukaran dan daya </w:t>
      </w:r>
      <w:r w:rsidRPr="00682E4C">
        <w:rPr>
          <w:rFonts w:ascii="Arial" w:hAnsi="Arial" w:cs="Arial"/>
        </w:rPr>
        <w:lastRenderedPageBreak/>
        <w:t>pembeda. Jika taraf kesukarannya mudah atau sukar serta daya pembedanya jelek atau cukup bisa diduga pengecohnya tidak berfungsi.</w:t>
      </w:r>
    </w:p>
    <w:p w:rsidR="00682E4C" w:rsidRPr="00682E4C" w:rsidRDefault="00682E4C" w:rsidP="00682E4C">
      <w:pPr>
        <w:ind w:firstLine="567"/>
        <w:jc w:val="both"/>
        <w:rPr>
          <w:rFonts w:ascii="Arial" w:hAnsi="Arial" w:cs="Arial"/>
        </w:rPr>
      </w:pPr>
      <w:r w:rsidRPr="00682E4C">
        <w:rPr>
          <w:rFonts w:ascii="Arial" w:hAnsi="Arial" w:cs="Arial"/>
        </w:rPr>
        <w:t>Hasil analisis efektivitas pengecoh dapat dikatakan baik. Pengecoh yang berfungsi minimal dipilih oleh 5% peserta tes atau peserta didik (Basuki dan Hariyanto, 2014). Tema 1 terdapat 6 butir soal yang pengecohnya berfungsi dan 1 butir soal yang pengecohnya tidak berfungsi. Butir soal yang pengecohnya tidak berfungsi memiliki taraf kesukaran mudah dan daya pembeda cukup. Terdapat dua pengecoh yang tidak berfungsi pada butir soal tersebut. Selain peserta didik yang memilih kunci jawaban sebanyak 444 siswa. sehingga keterpiliihannya tidak merata dan menjadikan pengecohnya tidak berfungsi.</w:t>
      </w:r>
    </w:p>
    <w:p w:rsidR="00682E4C" w:rsidRPr="00682E4C" w:rsidRDefault="00682E4C" w:rsidP="00682E4C">
      <w:pPr>
        <w:ind w:firstLine="567"/>
        <w:jc w:val="both"/>
        <w:rPr>
          <w:rFonts w:ascii="Arial" w:hAnsi="Arial" w:cs="Arial"/>
        </w:rPr>
      </w:pPr>
      <w:r w:rsidRPr="00682E4C">
        <w:rPr>
          <w:rFonts w:ascii="Arial" w:hAnsi="Arial" w:cs="Arial"/>
        </w:rPr>
        <w:t xml:space="preserve">Kemudian pada tema 2 terdapat 6 butir soal yang pengecohnya berfungsi dan 1 butir </w:t>
      </w:r>
    </w:p>
    <w:p w:rsidR="00682E4C" w:rsidRPr="00682E4C" w:rsidRDefault="00682E4C" w:rsidP="00682E4C">
      <w:pPr>
        <w:jc w:val="both"/>
        <w:rPr>
          <w:rFonts w:ascii="Arial" w:hAnsi="Arial" w:cs="Arial"/>
        </w:rPr>
      </w:pPr>
      <w:r w:rsidRPr="00682E4C">
        <w:rPr>
          <w:rFonts w:ascii="Arial" w:hAnsi="Arial" w:cs="Arial"/>
        </w:rPr>
        <w:t>soal yang pengecohnya tidak berfungsi. Sama seperti tema 1, terdapat 1 butir soal yang pengecohnya tidak berfungsi pada tema ini. Butir soal tersebut memiliki taraf kesukaran mudah dan daya pembeda cukup. Terdapat 2 pengecoh yang tidak berfungsi. Selain iru kunci jawaban dipilih oleh 473 peserta didik. Sehingga keterpilihannya tidak merata dan menjadikan pengecoh pada butir soal tersebut tidak berfungsi.</w:t>
      </w:r>
    </w:p>
    <w:p w:rsidR="00682E4C" w:rsidRPr="00682E4C" w:rsidRDefault="00682E4C" w:rsidP="00682E4C">
      <w:pPr>
        <w:ind w:firstLine="567"/>
        <w:jc w:val="both"/>
        <w:rPr>
          <w:rFonts w:ascii="Arial" w:hAnsi="Arial" w:cs="Arial"/>
        </w:rPr>
      </w:pPr>
      <w:r w:rsidRPr="00682E4C">
        <w:rPr>
          <w:rFonts w:ascii="Arial" w:hAnsi="Arial" w:cs="Arial"/>
        </w:rPr>
        <w:t>Selanjutnya pada tema 3 terdapat 1 butir soal yang pengecohnya berfungsi dan 6 butir soal yang pengecohnya tidak berfungsi. Butir soal yang pengecohnya tidak berfungsi sangat banyak pada tema ini yakni 6 butir soal. Butir soal yang pengecohnya tidak berfungsi memiliki taraf kesukaran mudah serta daya pembeda jelek dan cukup. Pengecoh butir soal tidak terpilih secara merata dan hanya sedikit yang keterpilihannya mencapai 5%. Rata-rata kunci jawaban dipilih oleh 458 peserta didik. Berdasarkan data tersebut, sedikit sekali peserta didik yang menjawab salah dan tentu pengecoh tidak terpilih secara merata. Oleh karena hal tersebut, pengecoh pada 6 butir soal dinyatakan tidak berfungsi</w:t>
      </w:r>
    </w:p>
    <w:p w:rsidR="00682E4C" w:rsidRPr="00682E4C" w:rsidRDefault="00682E4C" w:rsidP="00682E4C">
      <w:pPr>
        <w:ind w:firstLine="567"/>
        <w:jc w:val="both"/>
        <w:rPr>
          <w:rFonts w:ascii="Arial" w:hAnsi="Arial" w:cs="Arial"/>
        </w:rPr>
      </w:pPr>
      <w:r w:rsidRPr="00682E4C">
        <w:rPr>
          <w:rFonts w:ascii="Arial" w:hAnsi="Arial" w:cs="Arial"/>
        </w:rPr>
        <w:t>Dilanjutkan pada tema 4 dengan hasil semua butir soal pengecohnya tidak berfungsi. Tema ini memang memiliki hasil taraf kesukaran yang paling jelek di anatara keempat tema lain. Seluruh butir soal pengecohnya tidak berfungsi. Butir soal tersebut memiliki taraf kesukaran mudah serta daya pembeda jelek dan cukup. Presentase keterpilihan pengecoh sangat rendah, hampir semua pengecoh presentase keterpilihannya tidak mencapai 5%.  Rata-rata kunci jawaban pada setiap butir soal dipilih oleh 456 peserta didik. Berdasarkan data tersebut keterpilihan pengecoh tidak merata dan terfokus pada kunci jawaban dikarenakan banyak peserta didik yang menjawab benar. Dengan demikian semua butir soal pengecohnya tidak berfungsi.</w:t>
      </w:r>
    </w:p>
    <w:p w:rsidR="00682E4C" w:rsidRPr="00682E4C" w:rsidRDefault="00682E4C" w:rsidP="00682E4C">
      <w:pPr>
        <w:ind w:firstLine="567"/>
        <w:jc w:val="both"/>
        <w:rPr>
          <w:rFonts w:ascii="Arial" w:hAnsi="Arial" w:cs="Arial"/>
        </w:rPr>
      </w:pPr>
      <w:r w:rsidRPr="00682E4C">
        <w:rPr>
          <w:rFonts w:ascii="Arial" w:hAnsi="Arial" w:cs="Arial"/>
        </w:rPr>
        <w:t>Terakhir pada tema 5  terdapat 5 butir soal yang pengecohnya berfungsi dan 2 butir soal yang pengecohnya tidak berfungsi. Tema ini memiliki proporsi taraf kesukaran yang paling baik dan daya pembeda yang baik pula. Butir soal yang pengecohnya tidak berfungsi memiliki taraf kesukaran mudah dan daya pembeda jelek. Butir soal yang pengecohnya tidak berfungsi memiliki dua pengecoh dengan presentase keterpilihan kurang dari 5%.  Sedangkan 1 pengecoh lain pada presentase keterpilihannya tidak melebihi atau sama dengan 10%. Dengan demikian pengecoh pada 2 butir soal tersebut tidak berfungsi karena keterpilihan tidak merata dan kurang dari 5%.</w:t>
      </w:r>
    </w:p>
    <w:p w:rsidR="00682E4C" w:rsidRPr="00682E4C" w:rsidRDefault="00682E4C" w:rsidP="00682E4C">
      <w:pPr>
        <w:ind w:firstLine="567"/>
        <w:jc w:val="both"/>
        <w:rPr>
          <w:rFonts w:ascii="Arial" w:hAnsi="Arial" w:cs="Arial"/>
        </w:rPr>
      </w:pPr>
      <w:r w:rsidRPr="00682E4C">
        <w:rPr>
          <w:rFonts w:ascii="Arial" w:hAnsi="Arial" w:cs="Arial"/>
        </w:rPr>
        <w:t>Efektivitas pengecoh yang berfungsi menjadikan butir soal tidak terlalu mudah untuk dikerjakan. Sehingga memberikan kesempatan bagi peserta didik untuk menemukan jawabannya.  Arifin (2016) mengatakan ” butir soal yang baik adalah butir yang pengecohnya dipilih secra merata oleh peserta yang menjawab salah, sedangkan butir soal yang kurang baik adalah butir yang pengecohnya tidak dipilih secara merata”. Berpedoman pada pendapat tersebut, dari 35 butir soal yang pengecohnya dapat dinyatakan baik terdapat 18 butir soal (51%). Butir soal tersebut penegcohnya dipilih secara merata dengan prsentase keterpilihan di atas 5%. Kemudian sisanya 17 butir soal (49%) dinyatakan kurang baik dikarenakan keterpilihannya tidak merata sehingga perlu untuk direvisi supaya kualitasnya meningkat.</w:t>
      </w:r>
    </w:p>
    <w:p w:rsidR="00682E4C" w:rsidRPr="00682E4C" w:rsidRDefault="00682E4C" w:rsidP="00682E4C">
      <w:pPr>
        <w:ind w:firstLine="567"/>
        <w:jc w:val="both"/>
        <w:rPr>
          <w:rFonts w:ascii="Arial" w:hAnsi="Arial" w:cs="Arial"/>
        </w:rPr>
      </w:pPr>
    </w:p>
    <w:p w:rsidR="00682E4C" w:rsidRPr="00682E4C" w:rsidRDefault="00682E4C" w:rsidP="00682E4C">
      <w:pPr>
        <w:ind w:firstLine="567"/>
        <w:jc w:val="both"/>
        <w:rPr>
          <w:rFonts w:ascii="Arial" w:hAnsi="Arial" w:cs="Arial"/>
        </w:rPr>
      </w:pPr>
    </w:p>
    <w:p w:rsidR="00FD1F18" w:rsidRPr="00682E4C" w:rsidRDefault="00FD1F18" w:rsidP="00682E4C">
      <w:pPr>
        <w:ind w:firstLine="851"/>
        <w:jc w:val="both"/>
        <w:rPr>
          <w:rFonts w:ascii="Arial" w:hAnsi="Arial" w:cs="Arial"/>
        </w:rPr>
      </w:pPr>
    </w:p>
    <w:p w:rsidR="00682E4C" w:rsidRPr="002853DC" w:rsidRDefault="00682E4C" w:rsidP="00682E4C">
      <w:pPr>
        <w:ind w:firstLine="851"/>
        <w:jc w:val="both"/>
        <w:rPr>
          <w:rFonts w:ascii="Arial" w:hAnsi="Arial" w:cs="Arial"/>
        </w:rPr>
      </w:pPr>
    </w:p>
    <w:p w:rsidR="00682E4C" w:rsidRPr="00E61C05" w:rsidRDefault="00FD1F18" w:rsidP="00E61C05">
      <w:pPr>
        <w:jc w:val="center"/>
        <w:rPr>
          <w:rFonts w:ascii="Arial" w:hAnsi="Arial" w:cs="Arial"/>
          <w:b/>
          <w:lang w:val="fi-FI"/>
        </w:rPr>
      </w:pPr>
      <w:r w:rsidRPr="002853DC">
        <w:rPr>
          <w:rFonts w:ascii="Arial" w:hAnsi="Arial" w:cs="Arial"/>
          <w:b/>
          <w:lang w:val="fi-FI"/>
        </w:rPr>
        <w:t>KESIMPULAN</w:t>
      </w:r>
    </w:p>
    <w:p w:rsidR="00682E4C" w:rsidRPr="00E61C05" w:rsidRDefault="00682E4C" w:rsidP="00682E4C">
      <w:pPr>
        <w:ind w:firstLine="567"/>
        <w:jc w:val="both"/>
        <w:rPr>
          <w:rFonts w:ascii="Arial" w:hAnsi="Arial" w:cs="Arial"/>
        </w:rPr>
      </w:pPr>
      <w:r w:rsidRPr="00E61C05">
        <w:rPr>
          <w:rFonts w:ascii="Arial" w:hAnsi="Arial" w:cs="Arial"/>
        </w:rPr>
        <w:t>Berdasarkan hasil penelitian yang telah dipaparkan terdapat bebarapa kesimpulan, yang pertama adalah taraf kesukaran butir soal UAS bahasa Indonesia dinyatakan kurang baik. Terdapat 17 butir soal (33%) yang dinyatakan baik sedangakan sisanya 34 butir soal (67%) dinyatakan kurang baik dan perlu untuk direvisi. Kemudian ditinjau dari proporsi kesukarannya hasilnya adalah jelek. Hanya tema 5 yang kesukarannya sesuai dengan proporsi sedangkan tema 1-4 belum sesuai dan perlu untuk revisi.</w:t>
      </w:r>
    </w:p>
    <w:p w:rsidR="00682E4C" w:rsidRPr="00E61C05" w:rsidRDefault="00682E4C" w:rsidP="00682E4C">
      <w:pPr>
        <w:ind w:firstLine="567"/>
        <w:jc w:val="both"/>
        <w:rPr>
          <w:rFonts w:ascii="Arial" w:hAnsi="Arial" w:cs="Arial"/>
        </w:rPr>
      </w:pPr>
      <w:r w:rsidRPr="00E61C05">
        <w:rPr>
          <w:rFonts w:ascii="Arial" w:hAnsi="Arial" w:cs="Arial"/>
        </w:rPr>
        <w:t>Kedua adalah daya pembeda. Hasil daya pembeda tidak lebih baik dari taraf kesukaran. Terdapat 21 butir soal (42%) yang dinyatakan baik dikarenakan daya pembedanya kategori baik dan baik sekali. Sedangkan sisanya 30 butir soal (58%) dinyatakan kurang baik karena daya pembedanya kategori jelek dan cukup. Daya pembeda yang dinyatakan kurang baik perlu direvisi guna meningkatkan kualitasnya.</w:t>
      </w:r>
    </w:p>
    <w:p w:rsidR="00682E4C" w:rsidRPr="00E61C05" w:rsidRDefault="00682E4C" w:rsidP="00682E4C">
      <w:pPr>
        <w:ind w:firstLine="567"/>
        <w:jc w:val="both"/>
        <w:rPr>
          <w:rFonts w:ascii="Arial" w:hAnsi="Arial" w:cs="Arial"/>
        </w:rPr>
      </w:pPr>
      <w:r w:rsidRPr="00E61C05">
        <w:rPr>
          <w:rFonts w:ascii="Arial" w:hAnsi="Arial" w:cs="Arial"/>
        </w:rPr>
        <w:t>Selanjutnya adalaah efektivitas pengecoh/kemiripan jawaba, hasil analisis efektivitas pengecoh dapat dikatakan cukup. Terdapat 18 butir soal (51%) yang pengecohnya berfungsi dan dinyatakan baik. dikarenakan keterpilihannya merata dan di atas 5%. Sedangkan sisanya 17 butir soal (41%) pengecohnya tidak berfungsi dan dinyatakan kurang baik. Hal tersebut dikarenakan keterpilihannya tidak merata dan presentasenya kurang dari 5%.</w:t>
      </w:r>
    </w:p>
    <w:p w:rsidR="00682E4C" w:rsidRPr="00E61C05" w:rsidRDefault="00682E4C" w:rsidP="00682E4C">
      <w:pPr>
        <w:ind w:firstLine="567"/>
        <w:jc w:val="both"/>
        <w:rPr>
          <w:rFonts w:ascii="Arial" w:hAnsi="Arial" w:cs="Arial"/>
        </w:rPr>
      </w:pPr>
      <w:r w:rsidRPr="00E61C05">
        <w:rPr>
          <w:rFonts w:ascii="Arial" w:hAnsi="Arial" w:cs="Arial"/>
        </w:rPr>
        <w:t>Terakhir adalah hasil analisis dari ketiga aspek memiliki keterhubungan maisng-masing. Hasil taraf kesukaran berpengaruh terhadap daya pembeda. Kemudian hasil taraf kesukaran dan daya pembeda juga berpengaruh terhadap hasil efektivitas pengecoh.</w:t>
      </w:r>
    </w:p>
    <w:p w:rsidR="00682E4C" w:rsidRDefault="00682E4C" w:rsidP="00682E4C">
      <w:pPr>
        <w:jc w:val="both"/>
      </w:pPr>
    </w:p>
    <w:p w:rsidR="00FD1F18" w:rsidRPr="002853DC" w:rsidRDefault="00FD1F18" w:rsidP="00FD1F18">
      <w:pPr>
        <w:ind w:firstLine="851"/>
        <w:jc w:val="both"/>
        <w:rPr>
          <w:rFonts w:ascii="Arial" w:hAnsi="Arial" w:cs="Arial"/>
          <w:lang w:val="fi-FI"/>
        </w:rPr>
      </w:pPr>
    </w:p>
    <w:p w:rsidR="00FD1F18" w:rsidRPr="002853DC" w:rsidRDefault="00FD1F18" w:rsidP="00FD1F18">
      <w:pPr>
        <w:jc w:val="center"/>
        <w:rPr>
          <w:rFonts w:ascii="Arial" w:hAnsi="Arial" w:cs="Arial"/>
          <w:b/>
          <w:lang w:val="fi-FI"/>
        </w:rPr>
      </w:pPr>
      <w:r w:rsidRPr="002853DC">
        <w:rPr>
          <w:rFonts w:ascii="Arial" w:hAnsi="Arial" w:cs="Arial"/>
          <w:b/>
          <w:lang w:val="fi-FI"/>
        </w:rPr>
        <w:t>SARAN</w:t>
      </w:r>
    </w:p>
    <w:p w:rsidR="00E61C05" w:rsidRPr="00E61C05" w:rsidRDefault="00E61C05" w:rsidP="00E61C05">
      <w:pPr>
        <w:pStyle w:val="ListParagraph"/>
        <w:numPr>
          <w:ilvl w:val="0"/>
          <w:numId w:val="7"/>
        </w:numPr>
        <w:spacing w:after="0" w:line="240" w:lineRule="auto"/>
        <w:ind w:left="0" w:firstLine="567"/>
        <w:jc w:val="both"/>
        <w:rPr>
          <w:rFonts w:ascii="Arial" w:hAnsi="Arial" w:cs="Arial"/>
          <w:sz w:val="22"/>
          <w:szCs w:val="22"/>
        </w:rPr>
      </w:pPr>
      <w:r w:rsidRPr="00E61C05">
        <w:rPr>
          <w:rFonts w:ascii="Arial" w:hAnsi="Arial" w:cs="Arial"/>
          <w:sz w:val="22"/>
          <w:szCs w:val="22"/>
        </w:rPr>
        <w:t>Bagi Guru selaku penyusun butir soal, hendaknya juga menganalisis butir soal yang digunakan pada UKK 2017/2018. Selain itu perlu melakukan analisis butir soal secara berkala terhadap butir soal penilaian yang telah digunakan. Supaya butir soal yang kurang berkualitas dapat direvisi dan ditingkatkan kualitasnya. (2) Bagi sekolah hendaknya juga mengadakan kegiatan serupa untuk seluruh kelas. Supaya para Guru mengetahui kualitas dari instrumen yang digunakannya. (3) Bagi Dinas Pendidikan selaku pemangku kebijakan hendaknya selalu menganjurkan Guru untuk melakukan analisis butir soal. Selain itu jika Guru belum begitu memahami, lebih baik Dinas Pendidikan mengadakan pelatihan dengan tema tersebut. (4) Bagi peneliti selanjutnya hendaknya memperhatikan penggunaan sampel. Semakin banyak sampel semakin meningkat taraf kesukarannya.</w:t>
      </w:r>
    </w:p>
    <w:p w:rsidR="00FD1F18" w:rsidRPr="002853DC" w:rsidRDefault="00FD1F18" w:rsidP="00FD1F18">
      <w:pPr>
        <w:ind w:left="720"/>
        <w:jc w:val="both"/>
        <w:rPr>
          <w:rFonts w:ascii="Arial" w:hAnsi="Arial" w:cs="Arial"/>
          <w:lang w:val="fi-FI"/>
        </w:rPr>
      </w:pPr>
    </w:p>
    <w:p w:rsidR="00FD1F18" w:rsidRPr="002853DC" w:rsidRDefault="00FD1F18" w:rsidP="00FD1F18">
      <w:pPr>
        <w:jc w:val="center"/>
        <w:rPr>
          <w:rFonts w:ascii="Arial" w:hAnsi="Arial" w:cs="Arial"/>
          <w:b/>
          <w:lang w:val="fi-FI"/>
        </w:rPr>
      </w:pPr>
      <w:r w:rsidRPr="002853DC">
        <w:rPr>
          <w:rFonts w:ascii="Arial" w:hAnsi="Arial" w:cs="Arial"/>
          <w:b/>
          <w:lang w:val="fi-FI"/>
        </w:rPr>
        <w:t>DAFTAR RUJUKAN</w:t>
      </w:r>
    </w:p>
    <w:p w:rsidR="00E61C05" w:rsidRPr="00E61C05" w:rsidRDefault="00E61C05" w:rsidP="00E61C05">
      <w:pPr>
        <w:ind w:left="567" w:hanging="567"/>
        <w:rPr>
          <w:rFonts w:ascii="Arial" w:hAnsi="Arial" w:cs="Arial"/>
        </w:rPr>
      </w:pPr>
      <w:r w:rsidRPr="00E61C05">
        <w:rPr>
          <w:rFonts w:ascii="Arial" w:hAnsi="Arial" w:cs="Arial"/>
        </w:rPr>
        <w:t xml:space="preserve">Arifin, Zainal. 2016. </w:t>
      </w:r>
      <w:r w:rsidRPr="00E61C05">
        <w:rPr>
          <w:rFonts w:ascii="Arial" w:hAnsi="Arial" w:cs="Arial"/>
          <w:i/>
          <w:iCs/>
        </w:rPr>
        <w:t>Evaluasi Pembelajaran: Prinsip, Teknik, dan Prosedur</w:t>
      </w:r>
      <w:r w:rsidRPr="00E61C05">
        <w:rPr>
          <w:rFonts w:ascii="Arial" w:hAnsi="Arial" w:cs="Arial"/>
        </w:rPr>
        <w:t>. Bandung: Remaja Rosdakarya.</w:t>
      </w:r>
    </w:p>
    <w:p w:rsidR="00E61C05" w:rsidRPr="00E61C05" w:rsidRDefault="00E61C05" w:rsidP="00E61C05">
      <w:pPr>
        <w:ind w:left="567" w:hanging="567"/>
        <w:rPr>
          <w:rFonts w:ascii="Arial" w:hAnsi="Arial" w:cs="Arial"/>
          <w:szCs w:val="24"/>
        </w:rPr>
      </w:pPr>
      <w:r w:rsidRPr="00E61C05">
        <w:rPr>
          <w:rFonts w:ascii="Arial" w:hAnsi="Arial" w:cs="Arial"/>
          <w:szCs w:val="24"/>
        </w:rPr>
        <w:t xml:space="preserve">Arikunto, Suharsimi. 2009. </w:t>
      </w:r>
      <w:r w:rsidRPr="00E61C05">
        <w:rPr>
          <w:rFonts w:ascii="Arial" w:hAnsi="Arial" w:cs="Arial"/>
          <w:i/>
          <w:iCs/>
          <w:szCs w:val="24"/>
        </w:rPr>
        <w:t>Dasar-Dasar Evaluasi Pendidikan (Edisi Revisi)</w:t>
      </w:r>
      <w:r w:rsidRPr="00E61C05">
        <w:rPr>
          <w:rFonts w:ascii="Arial" w:hAnsi="Arial" w:cs="Arial"/>
          <w:szCs w:val="24"/>
        </w:rPr>
        <w:t>. Jakarta: Bumi Aksara.</w:t>
      </w:r>
    </w:p>
    <w:p w:rsidR="00E61C05" w:rsidRPr="00E61C05" w:rsidRDefault="00E61C05" w:rsidP="00E61C05">
      <w:pPr>
        <w:ind w:left="567" w:hanging="567"/>
        <w:rPr>
          <w:rFonts w:ascii="Arial" w:hAnsi="Arial" w:cs="Arial"/>
        </w:rPr>
      </w:pPr>
      <w:r w:rsidRPr="00E61C05">
        <w:rPr>
          <w:rFonts w:ascii="Arial" w:hAnsi="Arial" w:cs="Arial"/>
        </w:rPr>
        <w:t xml:space="preserve">Basuki, Ismet dan Hariyanto. 2014. </w:t>
      </w:r>
      <w:r w:rsidRPr="00E61C05">
        <w:rPr>
          <w:rFonts w:ascii="Arial" w:hAnsi="Arial" w:cs="Arial"/>
          <w:i/>
          <w:iCs/>
        </w:rPr>
        <w:t>Asesmen Pembelajaran</w:t>
      </w:r>
      <w:r w:rsidRPr="00E61C05">
        <w:rPr>
          <w:rFonts w:ascii="Arial" w:hAnsi="Arial" w:cs="Arial"/>
        </w:rPr>
        <w:t>. Ban</w:t>
      </w:r>
      <w:r w:rsidRPr="00E61C05">
        <w:rPr>
          <w:rFonts w:ascii="Arial" w:hAnsi="Arial" w:cs="Arial"/>
        </w:rPr>
        <w:softHyphen/>
        <w:t>dung: Remaja Rosdakarya.</w:t>
      </w:r>
    </w:p>
    <w:p w:rsidR="00E61C05" w:rsidRPr="00E61C05" w:rsidRDefault="00E61C05" w:rsidP="00E61C05">
      <w:pPr>
        <w:ind w:left="567" w:hanging="567"/>
        <w:rPr>
          <w:rFonts w:ascii="Arial" w:hAnsi="Arial" w:cs="Arial"/>
        </w:rPr>
      </w:pPr>
      <w:r w:rsidRPr="00E61C05">
        <w:rPr>
          <w:rFonts w:ascii="Arial" w:hAnsi="Arial" w:cs="Arial"/>
        </w:rPr>
        <w:t xml:space="preserve">Kumudaswara, Adinda Titis. 2016. </w:t>
      </w:r>
      <w:r w:rsidRPr="00E61C05">
        <w:rPr>
          <w:rFonts w:ascii="Arial" w:hAnsi="Arial" w:cs="Arial"/>
          <w:i/>
          <w:iCs/>
        </w:rPr>
        <w:t>Analisis Butir Soal Pilihan Ganda Ulangan Akhir Semes</w:t>
      </w:r>
      <w:r w:rsidRPr="00E61C05">
        <w:rPr>
          <w:rFonts w:ascii="Arial" w:hAnsi="Arial" w:cs="Arial"/>
          <w:i/>
          <w:iCs/>
        </w:rPr>
        <w:softHyphen/>
        <w:t>ter Genap Tahun Pelajaran 2014/2015 Mata Pelajaran Matematika Kelas V SD di Kecamatan Depok</w:t>
      </w:r>
      <w:r w:rsidRPr="00E61C05">
        <w:rPr>
          <w:rFonts w:ascii="Arial" w:hAnsi="Arial" w:cs="Arial"/>
        </w:rPr>
        <w:t>. Skripsi tidak diterbitkan. Yogyakarta: FKIP Universitas Sanata Dharma, ( Online ) , (</w:t>
      </w:r>
      <w:r w:rsidRPr="00E61C05">
        <w:rPr>
          <w:rFonts w:ascii="Arial" w:cs="Arial"/>
        </w:rPr>
        <w:t>﻿</w:t>
      </w:r>
      <w:r w:rsidRPr="00E61C05">
        <w:rPr>
          <w:rFonts w:ascii="Arial" w:hAnsi="Arial" w:cs="Arial"/>
        </w:rPr>
        <w:t>https://reposi tory.usd.ac.id/3845/2/121134161_full.pdf ) , diakses 20 Oktober 2017.</w:t>
      </w:r>
    </w:p>
    <w:p w:rsidR="00E61C05" w:rsidRPr="00E61C05" w:rsidRDefault="00E61C05" w:rsidP="00E61C05">
      <w:pPr>
        <w:ind w:left="567" w:hanging="567"/>
        <w:rPr>
          <w:rFonts w:ascii="Arial" w:hAnsi="Arial" w:cs="Arial"/>
        </w:rPr>
      </w:pPr>
      <w:r w:rsidRPr="00E61C05">
        <w:rPr>
          <w:rFonts w:ascii="Arial" w:hAnsi="Arial" w:cs="Arial"/>
        </w:rPr>
        <w:t xml:space="preserve">Sudjana, Nana. 2009. </w:t>
      </w:r>
      <w:r w:rsidRPr="00E61C05">
        <w:rPr>
          <w:rFonts w:ascii="Arial" w:hAnsi="Arial" w:cs="Arial"/>
          <w:i/>
          <w:iCs/>
        </w:rPr>
        <w:t>Penilaian Hasil Proses Belajar Mengajar</w:t>
      </w:r>
      <w:r w:rsidRPr="00E61C05">
        <w:rPr>
          <w:rFonts w:ascii="Arial" w:hAnsi="Arial" w:cs="Arial"/>
        </w:rPr>
        <w:t>. Bandung: PT Remaja Rosdakarya</w:t>
      </w:r>
    </w:p>
    <w:p w:rsidR="00332CEA" w:rsidRPr="00FD1F18" w:rsidRDefault="00332CEA" w:rsidP="00FD1F18"/>
    <w:sectPr w:rsidR="00332CEA" w:rsidRPr="00FD1F18" w:rsidSect="00732C6B">
      <w:headerReference w:type="default" r:id="rId10"/>
      <w:footerReference w:type="default" r:id="rId11"/>
      <w:footnotePr>
        <w:numFmt w:val="chicago"/>
      </w:footnotePr>
      <w:pgSz w:w="11907" w:h="16839" w:code="9"/>
      <w:pgMar w:top="1134" w:right="1134" w:bottom="1134" w:left="2268" w:header="720" w:footer="720" w:gutter="0"/>
      <w:pgNumType w:start="2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8EF" w:rsidRDefault="004C08EF" w:rsidP="00AA2712">
      <w:r>
        <w:separator/>
      </w:r>
    </w:p>
  </w:endnote>
  <w:endnote w:type="continuationSeparator" w:id="0">
    <w:p w:rsidR="004C08EF" w:rsidRDefault="004C08EF" w:rsidP="00AA2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91A" w:rsidRPr="00DC7F53" w:rsidRDefault="004C08EF" w:rsidP="00DC7F53">
    <w:pPr>
      <w:pStyle w:val="Footer"/>
      <w:jc w:val="center"/>
      <w:rPr>
        <w:lang w:val="en-US"/>
      </w:rPr>
    </w:pPr>
    <w:r>
      <w:rPr>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2050" type="#_x0000_t185" style="position:absolute;left:0;text-align:left;margin-left:306.25pt;margin-top:804.2pt;width:39.2pt;height:18.8pt;z-index:251661312;visibility:visible;mso-position-horizontal-relative:page;mso-position-vertical-relative:page;mso-width-relative:margin;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" filled="t" strokecolor="gray" strokeweight="2.25pt">
          <v:textbox style="mso-next-textbox:#AutoShape 22" inset=",0,,0">
            <w:txbxContent>
              <w:p w:rsidR="0036791A" w:rsidRDefault="00954B08">
                <w:pPr>
                  <w:jc w:val="center"/>
                </w:pPr>
                <w:r>
                  <w:fldChar w:fldCharType="begin"/>
                </w:r>
                <w:r w:rsidR="003A7000" w:rsidRPr="00DC7F53">
                  <w:instrText xml:space="preserve"> PAGE    \* MERGEFORMAT </w:instrText>
                </w:r>
                <w:r>
                  <w:fldChar w:fldCharType="separate"/>
                </w:r>
                <w:r w:rsidR="003515FF">
                  <w:rPr>
                    <w:noProof/>
                  </w:rPr>
                  <w:t>27</w:t>
                </w:r>
                <w:r>
                  <w:rPr>
                    <w:noProof/>
                  </w:rPr>
                  <w:fldChar w:fldCharType="end"/>
                </w:r>
              </w:p>
            </w:txbxContent>
          </v:textbox>
          <w10:wrap anchorx="page" anchory="page"/>
        </v:shape>
      </w:pict>
    </w:r>
    <w:r>
      <w:rPr>
        <w:noProof/>
      </w:rPr>
      <w:pict>
        <v:shapetype id="_x0000_t32" coordsize="21600,21600" o:spt="32" o:oned="t" path="m,l21600,21600e" filled="f">
          <v:path arrowok="t" fillok="f" o:connecttype="none"/>
          <o:lock v:ext="edit" shapetype="t"/>
        </v:shapetype>
        <v:shape id="AutoShape 21" o:spid="_x0000_s2049" type="#_x0000_t32" style="position:absolute;left:0;text-align:left;margin-left:108.9pt;margin-top:813.6pt;width:434.5pt;height:0;z-index:251660288;visibility:visible;mso-position-horizontal-relative:page;mso-position-vertical-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" strokecolor="gray" strokeweight="1pt">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8EF" w:rsidRDefault="004C08EF" w:rsidP="00AA2712">
      <w:r>
        <w:separator/>
      </w:r>
    </w:p>
  </w:footnote>
  <w:footnote w:type="continuationSeparator" w:id="0">
    <w:p w:rsidR="004C08EF" w:rsidRDefault="004C08EF" w:rsidP="00AA27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91A" w:rsidRDefault="003A7000" w:rsidP="00161ECD">
    <w:pPr>
      <w:pStyle w:val="Header"/>
      <w:tabs>
        <w:tab w:val="clear" w:pos="4680"/>
      </w:tabs>
      <w:rPr>
        <w:rFonts w:ascii="Arial" w:hAnsi="Arial" w:cs="Arial"/>
        <w:lang w:val="en-US"/>
      </w:rPr>
    </w:pPr>
    <w:r w:rsidRPr="00DC7F53">
      <w:rPr>
        <w:rFonts w:ascii="Arial" w:hAnsi="Arial" w:cs="Arial"/>
        <w:lang w:val="en-US"/>
      </w:rPr>
      <w:t>JURNAL PENDIDIKAN</w:t>
    </w:r>
    <w:r>
      <w:rPr>
        <w:rFonts w:ascii="Arial" w:hAnsi="Arial" w:cs="Arial"/>
        <w:lang w:val="en-US"/>
      </w:rPr>
      <w:t>: Riset dan Konseptual</w:t>
    </w:r>
    <w:r w:rsidRPr="00DC7F53">
      <w:rPr>
        <w:rFonts w:ascii="Arial" w:hAnsi="Arial" w:cs="Arial"/>
        <w:lang w:val="en-US"/>
      </w:rPr>
      <w:t xml:space="preserve">, </w:t>
    </w:r>
    <w:r>
      <w:rPr>
        <w:rFonts w:ascii="Arial" w:hAnsi="Arial" w:cs="Arial"/>
        <w:lang w:val="en-US"/>
      </w:rPr>
      <w:t xml:space="preserve">                              </w:t>
    </w:r>
    <w:hyperlink r:id="rId1" w:history="1">
      <w:r w:rsidRPr="00DC7F53">
        <w:rPr>
          <w:rStyle w:val="Hyperlink"/>
          <w:rFonts w:ascii="Arial" w:hAnsi="Arial" w:cs="Arial"/>
          <w:lang w:val="en-US"/>
        </w:rPr>
        <w:t>www.journal.unublitar.ac.id/jp</w:t>
      </w:r>
    </w:hyperlink>
  </w:p>
  <w:p w:rsidR="00DD3922" w:rsidRDefault="006E0E11" w:rsidP="0036791A">
    <w:pPr>
      <w:pStyle w:val="Header"/>
      <w:rPr>
        <w:rFonts w:ascii="Arial" w:hAnsi="Arial" w:cs="Arial"/>
      </w:rPr>
    </w:pPr>
    <w:r>
      <w:rPr>
        <w:rFonts w:ascii="Arial" w:hAnsi="Arial" w:cs="Arial"/>
        <w:lang w:val="en-US"/>
      </w:rPr>
      <w:t>Vol. 3 No. 1, January 2019</w:t>
    </w:r>
    <w:r w:rsidR="003A7000">
      <w:rPr>
        <w:rFonts w:ascii="Arial" w:hAnsi="Arial" w:cs="Arial"/>
        <w:lang w:val="en-US"/>
      </w:rPr>
      <w:t xml:space="preserve">                                                              </w:t>
    </w:r>
    <w:r w:rsidR="003A7000">
      <w:rPr>
        <w:rFonts w:ascii="Arial" w:hAnsi="Arial" w:cs="Arial"/>
      </w:rPr>
      <w:t xml:space="preserve"> </w:t>
    </w:r>
    <w:r w:rsidR="003A7000">
      <w:rPr>
        <w:rFonts w:ascii="Arial" w:hAnsi="Arial" w:cs="Arial"/>
        <w:lang w:val="en-US"/>
      </w:rPr>
      <w:t>E-ISSN:</w:t>
    </w:r>
    <w:r w:rsidR="003A7000">
      <w:rPr>
        <w:rFonts w:ascii="Arial" w:hAnsi="Arial" w:cs="Arial"/>
      </w:rPr>
      <w:t xml:space="preserve"> 2598-2877</w:t>
    </w:r>
  </w:p>
  <w:p w:rsidR="0036791A" w:rsidRPr="00DD3922" w:rsidRDefault="003A7000" w:rsidP="0036791A">
    <w:pPr>
      <w:pStyle w:val="Header"/>
      <w:rPr>
        <w:rFonts w:ascii="Arial" w:hAnsi="Arial" w:cs="Arial"/>
      </w:rPr>
    </w:pPr>
    <w:r>
      <w:rPr>
        <w:rFonts w:ascii="Arial" w:hAnsi="Arial" w:cs="Arial"/>
      </w:rPr>
      <w:tab/>
      <w:t xml:space="preserve">                                                                        </w:t>
    </w:r>
    <w:r>
      <w:rPr>
        <w:rFonts w:ascii="Arial" w:hAnsi="Arial" w:cs="Arial"/>
        <w:lang w:val="en-US"/>
      </w:rPr>
      <w:t>P-ISSN:</w:t>
    </w:r>
    <w:r>
      <w:rPr>
        <w:rFonts w:ascii="Arial" w:hAnsi="Arial" w:cs="Arial"/>
      </w:rPr>
      <w:t xml:space="preserve"> 2598-5175</w:t>
    </w:r>
    <w:r>
      <w:rPr>
        <w:rFonts w:ascii="Arial" w:hAnsi="Arial" w:cs="Arial"/>
        <w:lang w:val="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43C5B"/>
    <w:multiLevelType w:val="hybridMultilevel"/>
    <w:tmpl w:val="A222A46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230A629C"/>
    <w:multiLevelType w:val="hybridMultilevel"/>
    <w:tmpl w:val="5ABAF2AA"/>
    <w:lvl w:ilvl="0" w:tplc="7D3E294A">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284B107B"/>
    <w:multiLevelType w:val="hybridMultilevel"/>
    <w:tmpl w:val="77206E64"/>
    <w:lvl w:ilvl="0" w:tplc="AFA27C64">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
    <w:nsid w:val="44390E3F"/>
    <w:multiLevelType w:val="multilevel"/>
    <w:tmpl w:val="C758EE5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4ED756DD"/>
    <w:multiLevelType w:val="hybridMultilevel"/>
    <w:tmpl w:val="2C2C068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6F096E84"/>
    <w:multiLevelType w:val="hybridMultilevel"/>
    <w:tmpl w:val="DE727F3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79406C48"/>
    <w:multiLevelType w:val="hybridMultilevel"/>
    <w:tmpl w:val="C1DED3C2"/>
    <w:lvl w:ilvl="0" w:tplc="2E1C695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3"/>
  </w:num>
  <w:num w:numId="2">
    <w:abstractNumId w:val="2"/>
  </w:num>
  <w:num w:numId="3">
    <w:abstractNumId w:val="1"/>
  </w:num>
  <w:num w:numId="4">
    <w:abstractNumId w:val="5"/>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displayHorizontalDrawingGridEvery w:val="2"/>
  <w:characterSpacingControl w:val="doNotCompress"/>
  <w:hdrShapeDefaults>
    <o:shapedefaults v:ext="edit" spidmax="2051"/>
    <o:shapelayout v:ext="edit">
      <o:idmap v:ext="edit" data="2"/>
      <o:rules v:ext="edit">
        <o:r id="V:Rule1" type="connector" idref="#AutoShape 21"/>
      </o:rules>
    </o:shapelayout>
  </w:hdrShapeDefaults>
  <w:footnotePr>
    <w:numFmt w:val="chicago"/>
    <w:footnote w:id="-1"/>
    <w:footnote w:id="0"/>
  </w:footnotePr>
  <w:endnotePr>
    <w:endnote w:id="-1"/>
    <w:endnote w:id="0"/>
  </w:endnotePr>
  <w:compat>
    <w:compatSetting w:name="compatibilityMode" w:uri="http://schemas.microsoft.com/office/word" w:val="12"/>
  </w:compat>
  <w:rsids>
    <w:rsidRoot w:val="00D80B5A"/>
    <w:rsid w:val="000A2DDC"/>
    <w:rsid w:val="000A34A9"/>
    <w:rsid w:val="00133875"/>
    <w:rsid w:val="00225CB8"/>
    <w:rsid w:val="00242EF0"/>
    <w:rsid w:val="002445C0"/>
    <w:rsid w:val="00253C14"/>
    <w:rsid w:val="00255204"/>
    <w:rsid w:val="00277260"/>
    <w:rsid w:val="00332CEA"/>
    <w:rsid w:val="003515FF"/>
    <w:rsid w:val="0035240C"/>
    <w:rsid w:val="003A7000"/>
    <w:rsid w:val="003A713D"/>
    <w:rsid w:val="003D4645"/>
    <w:rsid w:val="003E25DC"/>
    <w:rsid w:val="0043341D"/>
    <w:rsid w:val="004C08EF"/>
    <w:rsid w:val="0053414E"/>
    <w:rsid w:val="005E7A85"/>
    <w:rsid w:val="006139D4"/>
    <w:rsid w:val="006218D4"/>
    <w:rsid w:val="006253B0"/>
    <w:rsid w:val="00636B44"/>
    <w:rsid w:val="00664C8D"/>
    <w:rsid w:val="00672F91"/>
    <w:rsid w:val="00682E4C"/>
    <w:rsid w:val="006E0E11"/>
    <w:rsid w:val="00732C6B"/>
    <w:rsid w:val="008A33FD"/>
    <w:rsid w:val="00954B08"/>
    <w:rsid w:val="009F34E0"/>
    <w:rsid w:val="00A0065B"/>
    <w:rsid w:val="00A07FB3"/>
    <w:rsid w:val="00A6330A"/>
    <w:rsid w:val="00AA1400"/>
    <w:rsid w:val="00AA2712"/>
    <w:rsid w:val="00AB57F7"/>
    <w:rsid w:val="00AE348E"/>
    <w:rsid w:val="00B5241C"/>
    <w:rsid w:val="00C53591"/>
    <w:rsid w:val="00C92A61"/>
    <w:rsid w:val="00CA656B"/>
    <w:rsid w:val="00CE0D98"/>
    <w:rsid w:val="00D56F6B"/>
    <w:rsid w:val="00D578F7"/>
    <w:rsid w:val="00D6442B"/>
    <w:rsid w:val="00D80B5A"/>
    <w:rsid w:val="00E61C05"/>
    <w:rsid w:val="00F02FFC"/>
    <w:rsid w:val="00F65259"/>
    <w:rsid w:val="00F941BB"/>
    <w:rsid w:val="00FD1F18"/>
    <w:rsid w:val="00FD4EFF"/>
    <w:rsid w:val="00FE0A01"/>
    <w:rsid w:val="00FF72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ind w:left="568" w:hanging="28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0B5A"/>
    <w:pPr>
      <w:spacing w:after="0" w:line="240" w:lineRule="auto"/>
      <w:ind w:left="0" w:firstLine="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80B5A"/>
    <w:pPr>
      <w:spacing w:after="0" w:line="240" w:lineRule="auto"/>
      <w:ind w:left="0" w:firstLine="0"/>
    </w:pPr>
    <w:rPr>
      <w:rFonts w:ascii="Times New Roman" w:eastAsia="Times New Roman" w:hAnsi="Times New Roman" w:cs="Times New Roman"/>
      <w:sz w:val="24"/>
      <w:szCs w:val="24"/>
    </w:rPr>
  </w:style>
  <w:style w:type="table" w:styleId="TableGrid">
    <w:name w:val="Table Grid"/>
    <w:basedOn w:val="TableNormal"/>
    <w:uiPriority w:val="59"/>
    <w:rsid w:val="00D80B5A"/>
    <w:pPr>
      <w:spacing w:after="0" w:line="240" w:lineRule="auto"/>
      <w:ind w:left="0" w:firstLine="0"/>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80B5A"/>
    <w:rPr>
      <w:rFonts w:ascii="Tahoma" w:hAnsi="Tahoma" w:cs="Tahoma"/>
      <w:sz w:val="16"/>
      <w:szCs w:val="16"/>
    </w:rPr>
  </w:style>
  <w:style w:type="character" w:customStyle="1" w:styleId="BalloonTextChar">
    <w:name w:val="Balloon Text Char"/>
    <w:basedOn w:val="DefaultParagraphFont"/>
    <w:link w:val="BalloonText"/>
    <w:uiPriority w:val="99"/>
    <w:semiHidden/>
    <w:rsid w:val="00D80B5A"/>
    <w:rPr>
      <w:rFonts w:ascii="Tahoma" w:hAnsi="Tahoma" w:cs="Tahoma"/>
      <w:sz w:val="16"/>
      <w:szCs w:val="16"/>
    </w:rPr>
  </w:style>
  <w:style w:type="character" w:styleId="Hyperlink">
    <w:name w:val="Hyperlink"/>
    <w:uiPriority w:val="99"/>
    <w:unhideWhenUsed/>
    <w:rsid w:val="00FD1F18"/>
    <w:rPr>
      <w:color w:val="0000FF"/>
      <w:u w:val="single"/>
    </w:rPr>
  </w:style>
  <w:style w:type="paragraph" w:styleId="ListParagraph">
    <w:name w:val="List Paragraph"/>
    <w:aliases w:val="Body of text,List Paragraph1"/>
    <w:basedOn w:val="Normal"/>
    <w:link w:val="ListParagraphChar"/>
    <w:uiPriority w:val="34"/>
    <w:qFormat/>
    <w:rsid w:val="00FD1F18"/>
    <w:pPr>
      <w:spacing w:after="200" w:line="276" w:lineRule="auto"/>
      <w:ind w:left="720"/>
      <w:contextualSpacing/>
    </w:pPr>
    <w:rPr>
      <w:rFonts w:ascii="Times New Roman" w:eastAsia="Calibri" w:hAnsi="Times New Roman" w:cs="Times New Roman"/>
      <w:sz w:val="24"/>
      <w:szCs w:val="24"/>
      <w:lang w:val="id-ID"/>
    </w:rPr>
  </w:style>
  <w:style w:type="paragraph" w:styleId="Header">
    <w:name w:val="header"/>
    <w:basedOn w:val="Normal"/>
    <w:link w:val="HeaderChar"/>
    <w:uiPriority w:val="99"/>
    <w:unhideWhenUsed/>
    <w:rsid w:val="00FD1F18"/>
    <w:pPr>
      <w:tabs>
        <w:tab w:val="center" w:pos="4680"/>
        <w:tab w:val="right" w:pos="9360"/>
      </w:tabs>
    </w:pPr>
    <w:rPr>
      <w:rFonts w:ascii="Times New Roman" w:eastAsia="Calibri" w:hAnsi="Times New Roman" w:cs="Times New Roman"/>
      <w:sz w:val="20"/>
      <w:szCs w:val="20"/>
      <w:lang w:val="id-ID"/>
    </w:rPr>
  </w:style>
  <w:style w:type="character" w:customStyle="1" w:styleId="HeaderChar">
    <w:name w:val="Header Char"/>
    <w:basedOn w:val="DefaultParagraphFont"/>
    <w:link w:val="Header"/>
    <w:uiPriority w:val="99"/>
    <w:rsid w:val="00FD1F18"/>
    <w:rPr>
      <w:rFonts w:ascii="Times New Roman" w:eastAsia="Calibri" w:hAnsi="Times New Roman" w:cs="Times New Roman"/>
      <w:sz w:val="20"/>
      <w:szCs w:val="20"/>
      <w:lang w:val="id-ID"/>
    </w:rPr>
  </w:style>
  <w:style w:type="paragraph" w:styleId="Footer">
    <w:name w:val="footer"/>
    <w:basedOn w:val="Normal"/>
    <w:link w:val="FooterChar"/>
    <w:uiPriority w:val="99"/>
    <w:unhideWhenUsed/>
    <w:rsid w:val="00FD1F18"/>
    <w:pPr>
      <w:tabs>
        <w:tab w:val="center" w:pos="4680"/>
        <w:tab w:val="right" w:pos="9360"/>
      </w:tabs>
    </w:pPr>
    <w:rPr>
      <w:rFonts w:ascii="Times New Roman" w:eastAsia="Calibri" w:hAnsi="Times New Roman" w:cs="Times New Roman"/>
      <w:sz w:val="20"/>
      <w:szCs w:val="20"/>
      <w:lang w:val="id-ID"/>
    </w:rPr>
  </w:style>
  <w:style w:type="character" w:customStyle="1" w:styleId="FooterChar">
    <w:name w:val="Footer Char"/>
    <w:basedOn w:val="DefaultParagraphFont"/>
    <w:link w:val="Footer"/>
    <w:uiPriority w:val="99"/>
    <w:rsid w:val="00FD1F18"/>
    <w:rPr>
      <w:rFonts w:ascii="Times New Roman" w:eastAsia="Calibri" w:hAnsi="Times New Roman" w:cs="Times New Roman"/>
      <w:sz w:val="20"/>
      <w:szCs w:val="20"/>
      <w:lang w:val="id-ID"/>
    </w:rPr>
  </w:style>
  <w:style w:type="paragraph" w:customStyle="1" w:styleId="Default">
    <w:name w:val="Default"/>
    <w:rsid w:val="00FD1F18"/>
    <w:pPr>
      <w:autoSpaceDE w:val="0"/>
      <w:autoSpaceDN w:val="0"/>
      <w:adjustRightInd w:val="0"/>
      <w:spacing w:after="0" w:line="240" w:lineRule="auto"/>
      <w:ind w:left="0" w:firstLine="0"/>
    </w:pPr>
    <w:rPr>
      <w:rFonts w:ascii="Times New Roman" w:eastAsia="Times New Roman" w:hAnsi="Times New Roman" w:cs="Times New Roman"/>
      <w:color w:val="000000"/>
      <w:sz w:val="24"/>
      <w:szCs w:val="24"/>
    </w:rPr>
  </w:style>
  <w:style w:type="character" w:customStyle="1" w:styleId="ListParagraphChar">
    <w:name w:val="List Paragraph Char"/>
    <w:aliases w:val="Body of text Char,List Paragraph1 Char"/>
    <w:basedOn w:val="DefaultParagraphFont"/>
    <w:link w:val="ListParagraph"/>
    <w:uiPriority w:val="34"/>
    <w:rsid w:val="00FD1F18"/>
    <w:rPr>
      <w:rFonts w:ascii="Times New Roman" w:eastAsia="Calibri" w:hAnsi="Times New Roman" w:cs="Times New Roman"/>
      <w:sz w:val="24"/>
      <w:szCs w:val="24"/>
      <w:lang w:val="id-ID"/>
    </w:rPr>
  </w:style>
  <w:style w:type="paragraph" w:styleId="HTMLPreformatted">
    <w:name w:val="HTML Preformatted"/>
    <w:basedOn w:val="Normal"/>
    <w:link w:val="HTMLPreformattedChar"/>
    <w:uiPriority w:val="99"/>
    <w:semiHidden/>
    <w:unhideWhenUsed/>
    <w:rsid w:val="003D46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D4645"/>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1gukmoden@gmail.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journal.unublitar.ac.id/j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Sha07</b:Tag>
    <b:SourceType>Report</b:SourceType>
    <b:Guid>{7C80C130-8654-443B-9B43-D60A95BBCA7C}</b:Guid>
    <b:Author>
      <b:Author>
        <b:NameList>
          <b:Person>
            <b:Last>Fadjar</b:Last>
            <b:First>Shadiq</b:First>
          </b:Person>
        </b:NameList>
      </b:Author>
    </b:Author>
    <b:Title>Laporan Hasil Seminar dan lokakarya Pembelajaran Matematika dengan Tema Inovasi Pembelajaran Matematika dalam Rangka Menyongsong Sertifikasi Duru dan Persaingan Global</b:Title>
    <b:Year>2007</b:Year>
    <b:City>Yogjakarta</b:City>
    <b:RefOrder>1</b:RefOrder>
  </b:Source>
  <b:Source>
    <b:Tag>Sis05</b:Tag>
    <b:SourceType>ConferenceProceedings</b:SourceType>
    <b:Guid>{D97A6E27-800C-40F1-BEDE-81982A433126}</b:Guid>
    <b:Author>
      <b:Author>
        <b:NameList>
          <b:Person>
            <b:Last>Siswono</b:Last>
            <b:First>T</b:First>
          </b:Person>
        </b:NameList>
      </b:Author>
    </b:Author>
    <b:Title>Mendorong Berpikir Kreatif Siswa Melalui Pengajuan Masalah</b:Title>
    <b:Year>2005</b:Year>
    <b:City>Yogjakarta</b:City>
    <b:ConferenceName>Seminar Nasional Penelitian, Pendidikan dan Aplikasi MIPA</b:ConferenceName>
    <b:RefOrder>2</b:RefOrder>
  </b:Source>
  <b:Source>
    <b:Tag>Muh13</b:Tag>
    <b:SourceType>JournalArticle</b:SourceType>
    <b:Guid>{B40FF300-D74F-4E30-9080-C115D184FD91}</b:Guid>
    <b:Author>
      <b:Author>
        <b:NameList>
          <b:Person>
            <b:Last>Dzulfikri</b:Last>
            <b:First>Muhammad</b:First>
          </b:Person>
        </b:NameList>
      </b:Author>
    </b:Author>
    <b:Title>Pengaruh Metode Pembelajaran Aktif dengan Strategi Pembelajaran Reconnecting terhadap Hasil Belajar Siswa pada Mata Pelajaran Menggunakan Hasil Pengukuran Kelas XI Semester 1 di SMKN 7 Surabaya</b:Title>
    <b:Year>2013</b:Year>
    <b:JournalName>Jurnal Pendidikan Teknik Elektro</b:JournalName>
    <b:Pages>515-522</b:Pages>
    <b:RefOrder>3</b:RefOrder>
  </b:Source>
  <b:Source>
    <b:Tag>Mas12</b:Tag>
    <b:SourceType>Book</b:SourceType>
    <b:Guid>{71972C39-C4B5-443B-AC26-50063840DF9F}</b:Guid>
    <b:Author>
      <b:Author>
        <b:NameList>
          <b:Person>
            <b:Last>Sato</b:Last>
            <b:First>Masako</b:First>
          </b:Person>
        </b:NameList>
      </b:Author>
    </b:Author>
    <b:Title>Dialog dan Kolaborasi di Sekolah Pertama, Praktek "Learning Community"</b:Title>
    <b:Year>2012</b:Year>
    <b:City>Jakarta</b:City>
    <b:Publisher>Pelita</b:Publisher>
    <b:RefOrder>4</b:RefOrder>
  </b:Source>
  <b:Source>
    <b:Tag>Suh02</b:Tag>
    <b:SourceType>Book</b:SourceType>
    <b:Guid>{2B1FF052-570D-4E8C-AD90-60924DD9977C}</b:Guid>
    <b:Author>
      <b:Author>
        <b:NameList>
          <b:Person>
            <b:Last>Arikunto</b:Last>
            <b:First>Suharsimi</b:First>
          </b:Person>
        </b:NameList>
      </b:Author>
    </b:Author>
    <b:Title>Prosedur Penelitian: Suatu Pendekatan Praktek</b:Title>
    <b:Year>2002</b:Year>
    <b:City>Jakarta</b:City>
    <b:Publisher>Rineka Cipta</b:Publisher>
    <b:RefOrder>5</b:RefOrder>
  </b:Source>
</b:Sources>
</file>

<file path=customXml/itemProps1.xml><?xml version="1.0" encoding="utf-8"?>
<ds:datastoreItem xmlns:ds="http://schemas.openxmlformats.org/officeDocument/2006/customXml" ds:itemID="{90A05303-B82F-44BE-A2D9-DF1D497FC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Pages>
  <Words>4145</Words>
  <Characters>23627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29</cp:revision>
  <cp:lastPrinted>2019-02-02T22:10:00Z</cp:lastPrinted>
  <dcterms:created xsi:type="dcterms:W3CDTF">2018-10-29T06:21:00Z</dcterms:created>
  <dcterms:modified xsi:type="dcterms:W3CDTF">2019-02-02T22:10:00Z</dcterms:modified>
</cp:coreProperties>
</file>